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28" w:rsidRDefault="00FE3C28">
      <w:pPr>
        <w:rPr>
          <w:rFonts w:ascii="Times New Roman" w:hAnsi="Times New Roman" w:cs="Times New Roman"/>
          <w:sz w:val="52"/>
          <w:szCs w:val="52"/>
        </w:rPr>
      </w:pPr>
    </w:p>
    <w:p w:rsidR="00FE3C28" w:rsidRDefault="00AA0155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446405</wp:posOffset>
            </wp:positionV>
            <wp:extent cx="1685925" cy="1685925"/>
            <wp:effectExtent l="0" t="0" r="9525" b="9525"/>
            <wp:wrapThrough wrapText="bothSides">
              <wp:wrapPolygon edited="0">
                <wp:start x="9763" y="0"/>
                <wp:lineTo x="7566" y="244"/>
                <wp:lineTo x="1953" y="2929"/>
                <wp:lineTo x="1953" y="3905"/>
                <wp:lineTo x="0" y="7810"/>
                <wp:lineTo x="0" y="12447"/>
                <wp:lineTo x="488" y="15620"/>
                <wp:lineTo x="4149" y="20014"/>
                <wp:lineTo x="8542" y="21478"/>
                <wp:lineTo x="9763" y="21478"/>
                <wp:lineTo x="11715" y="21478"/>
                <wp:lineTo x="12936" y="21478"/>
                <wp:lineTo x="17329" y="20014"/>
                <wp:lineTo x="20990" y="15620"/>
                <wp:lineTo x="21478" y="12447"/>
                <wp:lineTo x="21478" y="7810"/>
                <wp:lineTo x="19525" y="4149"/>
                <wp:lineTo x="19525" y="3173"/>
                <wp:lineTo x="13668" y="0"/>
                <wp:lineTo x="11715" y="0"/>
                <wp:lineTo x="9763" y="0"/>
              </wp:wrapPolygon>
            </wp:wrapThrough>
            <wp:docPr id="11" name="Resim 11" descr="Dosya:Giresun Üniversitesi Logo.pn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Giresun Üniversitesi Logo.png - Vikipe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3C28" w:rsidRDefault="00FE3C28">
      <w:pPr>
        <w:rPr>
          <w:rFonts w:ascii="Times New Roman" w:hAnsi="Times New Roman" w:cs="Times New Roman"/>
          <w:sz w:val="52"/>
          <w:szCs w:val="52"/>
        </w:rPr>
      </w:pPr>
    </w:p>
    <w:p w:rsidR="00D90716" w:rsidRDefault="00D90716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90716" w:rsidRDefault="00D90716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A0155" w:rsidRDefault="00AA0155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A0155" w:rsidRDefault="00AA0155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C14338" w:rsidRDefault="00FE3C28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E3C28">
        <w:rPr>
          <w:rFonts w:ascii="Times New Roman" w:hAnsi="Times New Roman" w:cs="Times New Roman"/>
          <w:sz w:val="52"/>
          <w:szCs w:val="52"/>
        </w:rPr>
        <w:t xml:space="preserve">GİRESUN ÜNİVERSİTESİ </w:t>
      </w:r>
    </w:p>
    <w:p w:rsidR="00C14338" w:rsidRDefault="00FE3C28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E3C28">
        <w:rPr>
          <w:rFonts w:ascii="Times New Roman" w:hAnsi="Times New Roman" w:cs="Times New Roman"/>
          <w:sz w:val="52"/>
          <w:szCs w:val="52"/>
        </w:rPr>
        <w:t xml:space="preserve">TIP FAKÜLTESİ </w:t>
      </w:r>
    </w:p>
    <w:p w:rsidR="00666293" w:rsidRDefault="00710C8C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MESLEKİ BECERİ UYGULAMALARI</w:t>
      </w:r>
      <w:r w:rsidR="00FE3C28" w:rsidRPr="00FE3C28">
        <w:rPr>
          <w:rFonts w:ascii="Times New Roman" w:hAnsi="Times New Roman" w:cs="Times New Roman"/>
          <w:sz w:val="52"/>
          <w:szCs w:val="52"/>
        </w:rPr>
        <w:t xml:space="preserve"> </w:t>
      </w:r>
      <w:r w:rsidR="00FE3C28">
        <w:rPr>
          <w:rFonts w:ascii="Times New Roman" w:hAnsi="Times New Roman" w:cs="Times New Roman"/>
          <w:sz w:val="52"/>
          <w:szCs w:val="52"/>
        </w:rPr>
        <w:t xml:space="preserve">EĞİTİMLERİ </w:t>
      </w:r>
      <w:r w:rsidR="00FE3C28" w:rsidRPr="00FE3C28">
        <w:rPr>
          <w:rFonts w:ascii="Times New Roman" w:hAnsi="Times New Roman" w:cs="Times New Roman"/>
          <w:sz w:val="52"/>
          <w:szCs w:val="52"/>
        </w:rPr>
        <w:t>ÖĞRENİM REHBERİ</w:t>
      </w:r>
    </w:p>
    <w:p w:rsidR="007F767A" w:rsidRDefault="00DD0C72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DÖNEM I</w:t>
      </w:r>
    </w:p>
    <w:p w:rsidR="00DD0C72" w:rsidRDefault="00DD0C72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F767A" w:rsidRPr="007F767A" w:rsidRDefault="007F767A" w:rsidP="007F767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Gazipaşa Yerleşkesi, Merkez, GİRESUN</w:t>
      </w:r>
    </w:p>
    <w:p w:rsidR="00FA77B5" w:rsidRPr="00D90716" w:rsidRDefault="007F767A" w:rsidP="007F767A">
      <w:pPr>
        <w:jc w:val="center"/>
        <w:rPr>
          <w:rFonts w:ascii="Times New Roman" w:hAnsi="Times New Roman" w:cs="Times New Roman"/>
          <w:sz w:val="44"/>
          <w:szCs w:val="44"/>
        </w:rPr>
        <w:sectPr w:rsidR="00FA77B5" w:rsidRPr="00D90716" w:rsidSect="00FA77B5">
          <w:headerReference w:type="default" r:id="rId9"/>
          <w:footerReference w:type="default" r:id="rId10"/>
          <w:pgSz w:w="12240" w:h="15840"/>
          <w:pgMar w:top="1417" w:right="1417" w:bottom="1417" w:left="1417" w:header="708" w:footer="0" w:gutter="0"/>
          <w:pgNumType w:start="1"/>
          <w:cols w:space="708"/>
          <w:titlePg/>
          <w:docGrid w:linePitch="360"/>
        </w:sectPr>
      </w:pPr>
      <w:r w:rsidRPr="002F0348">
        <w:rPr>
          <w:rFonts w:ascii="Times New Roman" w:hAnsi="Times New Roman" w:cs="Times New Roman"/>
          <w:sz w:val="44"/>
          <w:szCs w:val="44"/>
        </w:rPr>
        <w:t>(</w:t>
      </w:r>
      <w:r w:rsidR="00E2734E">
        <w:rPr>
          <w:rFonts w:ascii="Times New Roman" w:hAnsi="Times New Roman" w:cs="Times New Roman"/>
          <w:sz w:val="44"/>
          <w:szCs w:val="44"/>
        </w:rPr>
        <w:t>2025</w:t>
      </w:r>
      <w:r w:rsidR="00BA0663" w:rsidRPr="00BA0663">
        <w:rPr>
          <w:rFonts w:ascii="Times New Roman" w:hAnsi="Times New Roman" w:cs="Times New Roman"/>
          <w:sz w:val="44"/>
          <w:szCs w:val="44"/>
        </w:rPr>
        <w:t>)</w:t>
      </w:r>
    </w:p>
    <w:p w:rsidR="00FE3C28" w:rsidRPr="00D34E5B" w:rsidRDefault="00D34E5B">
      <w:pPr>
        <w:rPr>
          <w:rFonts w:ascii="Times New Roman" w:hAnsi="Times New Roman" w:cs="Times New Roman"/>
          <w:b/>
          <w:sz w:val="24"/>
          <w:szCs w:val="24"/>
        </w:rPr>
      </w:pPr>
      <w:r w:rsidRPr="00D34E5B">
        <w:rPr>
          <w:rFonts w:ascii="Times New Roman" w:hAnsi="Times New Roman" w:cs="Times New Roman"/>
          <w:b/>
          <w:sz w:val="24"/>
          <w:szCs w:val="24"/>
        </w:rPr>
        <w:lastRenderedPageBreak/>
        <w:t>Önsöz</w:t>
      </w:r>
    </w:p>
    <w:p w:rsidR="00C7082D" w:rsidRPr="00C7082D" w:rsidRDefault="003765DD" w:rsidP="00FA77B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6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Giresun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Üniversitesi Tıp Fakültesi Klinik Beceri ve İletişim Eğitimleri Öğrenim Rehbe</w:t>
      </w:r>
      <w:r w:rsidR="00434DA6">
        <w:rPr>
          <w:rFonts w:ascii="Times New Roman" w:hAnsi="Times New Roman" w:cs="Times New Roman"/>
          <w:sz w:val="24"/>
          <w:szCs w:val="24"/>
          <w:shd w:val="clear" w:color="auto" w:fill="FFFFFF"/>
        </w:rPr>
        <w:t>ri Tıp Eğitimi ve Bilişimi Anab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ilim Dalı </w:t>
      </w:r>
      <w:r w:rsidR="000146DD">
        <w:rPr>
          <w:rFonts w:ascii="Times New Roman" w:hAnsi="Times New Roman" w:cs="Times New Roman"/>
          <w:sz w:val="24"/>
          <w:szCs w:val="24"/>
          <w:shd w:val="clear" w:color="auto" w:fill="FFFFFF"/>
        </w:rPr>
        <w:t>ve Mesleki Beceri Uygulama</w:t>
      </w:r>
      <w:r w:rsidR="005133EC">
        <w:rPr>
          <w:rFonts w:ascii="Times New Roman" w:hAnsi="Times New Roman" w:cs="Times New Roman"/>
          <w:sz w:val="24"/>
          <w:szCs w:val="24"/>
          <w:shd w:val="clear" w:color="auto" w:fill="FFFFFF"/>
        </w:rPr>
        <w:t>lar</w:t>
      </w:r>
      <w:r w:rsidR="0001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0348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oordinatörlüğün</w:t>
      </w:r>
      <w:r w:rsidR="0001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 </w:t>
      </w:r>
      <w:r w:rsidR="002F0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ilgili uygulamaları anlatan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öğretim üyelerince hazırlanmıştır.</w:t>
      </w:r>
      <w:r w:rsidR="00C14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338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 rehberde yer alan her bir klinik beceri ve iletişim eğitimleri </w:t>
      </w:r>
      <w:r w:rsidR="00C7082D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için “</w:t>
      </w:r>
      <w:r w:rsidR="00C14338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amaç/araçlar/basamaklar</w:t>
      </w:r>
      <w:r w:rsidR="00C7082D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C14338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0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yeralmaktadır</w:t>
      </w:r>
      <w:r w:rsidR="00C7082D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A7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Hazırlanan bu öğrenim rehberi her eğitim-öğretim yılı öncesinde gözden geçirilerek ihtiyaçlara yönelik gerekli güncellemelerin yapılması planlanmaktadır.</w:t>
      </w:r>
    </w:p>
    <w:p w:rsidR="00494914" w:rsidRDefault="00494914" w:rsidP="003765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82D" w:rsidRDefault="00C7082D" w:rsidP="00C70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Giresun Üniversitesi Tıp Fakültesi </w:t>
      </w:r>
    </w:p>
    <w:p w:rsidR="00E2734E" w:rsidRDefault="00795663" w:rsidP="00E27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Şubat </w:t>
      </w:r>
      <w:r w:rsidR="00E2734E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</w:p>
    <w:p w:rsidR="00C7082D" w:rsidRDefault="00C7082D" w:rsidP="00C70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65DD" w:rsidRDefault="003765DD" w:rsidP="0037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82D" w:rsidRDefault="00C7082D" w:rsidP="0037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82D" w:rsidRDefault="00C7082D" w:rsidP="0037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82D" w:rsidRDefault="00C7082D" w:rsidP="0037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37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0C72" w:rsidRDefault="00DD0C72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914" w:rsidRDefault="00BA0663" w:rsidP="0049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06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İÇİNDEKİLER</w:t>
      </w:r>
    </w:p>
    <w:p w:rsidR="003D1E52" w:rsidRPr="00933D51" w:rsidRDefault="003D1E52" w:rsidP="0049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"/>
        <w:gridCol w:w="8364"/>
        <w:gridCol w:w="1155"/>
      </w:tblGrid>
      <w:tr w:rsidR="003D1E52" w:rsidRPr="003D1E52" w:rsidTr="003D1E52">
        <w:trPr>
          <w:trHeight w:val="843"/>
        </w:trPr>
        <w:tc>
          <w:tcPr>
            <w:tcW w:w="512" w:type="dxa"/>
          </w:tcPr>
          <w:p w:rsidR="003D1E52" w:rsidRPr="003D1E52" w:rsidRDefault="003D1E52" w:rsidP="00C0300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3D1E52" w:rsidRPr="003D1E52" w:rsidRDefault="003D1E52" w:rsidP="0044694F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3D1E52" w:rsidRPr="003D1E52" w:rsidRDefault="003D1E52" w:rsidP="0044694F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3D1E52" w:rsidRDefault="003D1E52" w:rsidP="0044694F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3D1E52" w:rsidRPr="003D1E52" w:rsidRDefault="003D1E52" w:rsidP="0044694F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  <w:b/>
                <w:shd w:val="clear" w:color="auto" w:fill="FFFFFF"/>
              </w:rPr>
              <w:t>Sayfa Numarası</w:t>
            </w:r>
          </w:p>
        </w:tc>
      </w:tr>
      <w:tr w:rsidR="003D1E52" w:rsidRPr="003D1E52" w:rsidTr="00ED6236">
        <w:trPr>
          <w:trHeight w:val="109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3D1E52" w:rsidRPr="003D1E52" w:rsidRDefault="003D1E52" w:rsidP="003D1E5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</w:rPr>
              <w:t>Erişkin temel yaşam desteği</w:t>
            </w:r>
            <w:r w:rsidRPr="003D1E52">
              <w:rPr>
                <w:rFonts w:ascii="Times New Roman" w:hAnsi="Times New Roman" w:cs="Times New Roman"/>
                <w:shd w:val="clear" w:color="auto" w:fill="FFFFFF"/>
              </w:rPr>
              <w:t>: Amaç/Araçlar/Basamaklar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3-4</w:t>
            </w:r>
          </w:p>
        </w:tc>
      </w:tr>
      <w:tr w:rsidR="003D1E52" w:rsidRPr="003D1E52" w:rsidTr="00ED6236">
        <w:trPr>
          <w:trHeight w:val="120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</w:rPr>
            </w:pPr>
          </w:p>
        </w:tc>
        <w:tc>
          <w:tcPr>
            <w:tcW w:w="8364" w:type="dxa"/>
          </w:tcPr>
          <w:p w:rsidR="003D1E52" w:rsidRPr="00ED6236" w:rsidRDefault="003D1E52" w:rsidP="003D1E5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</w:rPr>
              <w:t>Çocuk</w:t>
            </w:r>
            <w:r w:rsidRPr="003D1E52">
              <w:rPr>
                <w:rFonts w:ascii="Times New Roman" w:hAnsi="Times New Roman" w:cs="Times New Roman"/>
                <w:b/>
              </w:rPr>
              <w:t xml:space="preserve"> </w:t>
            </w:r>
            <w:r w:rsidRPr="003D1E52">
              <w:rPr>
                <w:rFonts w:ascii="Times New Roman" w:hAnsi="Times New Roman" w:cs="Times New Roman"/>
              </w:rPr>
              <w:t>temel yaşam desteği</w:t>
            </w:r>
            <w:r w:rsidRPr="003D1E52">
              <w:rPr>
                <w:rFonts w:ascii="Times New Roman" w:hAnsi="Times New Roman" w:cs="Times New Roman"/>
                <w:shd w:val="clear" w:color="auto" w:fill="FFFFFF"/>
              </w:rPr>
              <w:t>: Amaç/Araçlar/Basamaklar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5-6</w:t>
            </w:r>
          </w:p>
        </w:tc>
      </w:tr>
      <w:tr w:rsidR="003D1E52" w:rsidRPr="003D1E52" w:rsidTr="00ED6236">
        <w:trPr>
          <w:trHeight w:val="119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</w:rPr>
            </w:pPr>
          </w:p>
        </w:tc>
        <w:tc>
          <w:tcPr>
            <w:tcW w:w="8364" w:type="dxa"/>
          </w:tcPr>
          <w:p w:rsidR="003D1E52" w:rsidRPr="003D1E52" w:rsidRDefault="003D1E52" w:rsidP="003D1E52">
            <w:pPr>
              <w:jc w:val="both"/>
              <w:rPr>
                <w:rFonts w:ascii="Times New Roman" w:hAnsi="Times New Roman" w:cs="Times New Roman"/>
              </w:rPr>
            </w:pPr>
            <w:r w:rsidRPr="003D1E52">
              <w:rPr>
                <w:rFonts w:ascii="Times New Roman" w:hAnsi="Times New Roman" w:cs="Times New Roman"/>
              </w:rPr>
              <w:t>Heimlich manevrası</w:t>
            </w:r>
            <w:r w:rsidRPr="003D1E52">
              <w:rPr>
                <w:rFonts w:ascii="Times New Roman" w:hAnsi="Times New Roman" w:cs="Times New Roman"/>
                <w:shd w:val="clear" w:color="auto" w:fill="FFFFFF"/>
              </w:rPr>
              <w:t>: Amaç/Araçlar/Basamaklar</w:t>
            </w:r>
            <w:r w:rsidRPr="003D1E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</w:tr>
      <w:tr w:rsidR="003D1E52" w:rsidRPr="003D1E52" w:rsidTr="00ED6236">
        <w:trPr>
          <w:trHeight w:val="204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364" w:type="dxa"/>
          </w:tcPr>
          <w:p w:rsidR="003D1E52" w:rsidRPr="003D1E52" w:rsidRDefault="003D1E52" w:rsidP="003D1E5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  <w:shd w:val="clear" w:color="auto" w:fill="FFFFFF"/>
              </w:rPr>
              <w:t>Sıhhi el yıkama tekniği: Amaç/Araçlar/Basamaklar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</w:tr>
      <w:tr w:rsidR="003D1E52" w:rsidRPr="003D1E52" w:rsidTr="00ED6236">
        <w:trPr>
          <w:trHeight w:val="119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364" w:type="dxa"/>
          </w:tcPr>
          <w:p w:rsidR="003D1E52" w:rsidRPr="003D1E52" w:rsidRDefault="003D1E52" w:rsidP="003D1E5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  <w:shd w:val="clear" w:color="auto" w:fill="FFFFFF"/>
              </w:rPr>
              <w:t>Steril eldiven giyme ve kullanılmış eldiven çıkarma becerisi: Amaç/Araçlar/Basamaklar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</w:tr>
      <w:tr w:rsidR="003D1E52" w:rsidRPr="003D1E52" w:rsidTr="00ED6236">
        <w:trPr>
          <w:trHeight w:val="119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</w:rPr>
            </w:pPr>
          </w:p>
        </w:tc>
        <w:tc>
          <w:tcPr>
            <w:tcW w:w="8364" w:type="dxa"/>
          </w:tcPr>
          <w:p w:rsidR="003D1E52" w:rsidRPr="00ED6236" w:rsidRDefault="003D1E52" w:rsidP="003D1E5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</w:rPr>
              <w:t>Tıbbi maske kullanımı</w:t>
            </w:r>
            <w:r w:rsidRPr="003D1E52">
              <w:rPr>
                <w:rFonts w:ascii="Times New Roman" w:hAnsi="Times New Roman" w:cs="Times New Roman"/>
                <w:shd w:val="clear" w:color="auto" w:fill="FFFFFF"/>
              </w:rPr>
              <w:t>: Amaç/Araçlar/Basamaklar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</w:tr>
      <w:tr w:rsidR="003D1E52" w:rsidRPr="003D1E52" w:rsidTr="0090147B">
        <w:trPr>
          <w:trHeight w:val="288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</w:rPr>
            </w:pPr>
          </w:p>
        </w:tc>
        <w:tc>
          <w:tcPr>
            <w:tcW w:w="8364" w:type="dxa"/>
          </w:tcPr>
          <w:p w:rsidR="0090147B" w:rsidRPr="00ED6236" w:rsidRDefault="003D1E52" w:rsidP="009014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Kan Basıncı ölçme mesleki becerisi: </w:t>
            </w:r>
            <w:r w:rsidRPr="00C0300A">
              <w:rPr>
                <w:rFonts w:ascii="Times New Roman" w:hAnsi="Times New Roman" w:cs="Times New Roman"/>
                <w:shd w:val="clear" w:color="auto" w:fill="FFFFFF"/>
              </w:rPr>
              <w:t>Amaç/Araçlar/Basamaklar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11-12</w:t>
            </w:r>
          </w:p>
        </w:tc>
      </w:tr>
      <w:tr w:rsidR="003D1E52" w:rsidRPr="003D1E52" w:rsidTr="003D1E52">
        <w:trPr>
          <w:trHeight w:val="646"/>
        </w:trPr>
        <w:tc>
          <w:tcPr>
            <w:tcW w:w="512" w:type="dxa"/>
            <w:tcBorders>
              <w:bottom w:val="single" w:sz="4" w:space="0" w:color="auto"/>
            </w:tcBorders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3D1E52" w:rsidRPr="003D1E52" w:rsidRDefault="003D1E52" w:rsidP="00ED6236">
            <w:pPr>
              <w:ind w:right="421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  <w:shd w:val="clear" w:color="auto" w:fill="FFFFFF"/>
              </w:rPr>
              <w:t>Hasta-hekim görüşmesi ve simüle hasta görüşme teknikleri: Amaç/Araçlar/Basamaklar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</w:p>
        </w:tc>
      </w:tr>
    </w:tbl>
    <w:p w:rsidR="00D419C1" w:rsidRDefault="00D419C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1A4018" w:rsidRPr="00D34E5B" w:rsidRDefault="00143FFE" w:rsidP="001A4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01</w:t>
      </w:r>
      <w:r w:rsidR="001A4018"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ERİŞKİN TEMEL YAŞAM DESTEĞİ AMAÇ/ARAÇLAR/BASAMAKLAR</w:t>
      </w:r>
    </w:p>
    <w:p w:rsidR="001A4018" w:rsidRDefault="001A4018" w:rsidP="001A4018">
      <w:pPr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1A4018" w:rsidRPr="00B80ED3" w:rsidRDefault="001A4018" w:rsidP="001A401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80ED3">
        <w:rPr>
          <w:rFonts w:ascii="Times New Roman" w:hAnsi="Times New Roman" w:cs="Times New Roman"/>
          <w:b/>
          <w:shd w:val="clear" w:color="auto" w:fill="FFFFFF"/>
        </w:rPr>
        <w:t xml:space="preserve">AMAÇ: </w:t>
      </w:r>
      <w:r w:rsidRPr="00B80ED3">
        <w:rPr>
          <w:rFonts w:ascii="Times New Roman" w:hAnsi="Times New Roman" w:cs="Times New Roman"/>
          <w:shd w:val="clear" w:color="auto" w:fill="FFFFFF"/>
        </w:rPr>
        <w:t>Solunum ve kalbi duran erişkinde temel yaşam desteği uygulamasının öğretilmesidir.</w:t>
      </w:r>
    </w:p>
    <w:p w:rsidR="001A4018" w:rsidRPr="00B80ED3" w:rsidRDefault="001A4018" w:rsidP="001A401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80ED3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B80ED3">
        <w:rPr>
          <w:rFonts w:ascii="Times New Roman" w:hAnsi="Times New Roman" w:cs="Times New Roman"/>
          <w:shd w:val="clear" w:color="auto" w:fill="FFFFFF"/>
        </w:rPr>
        <w:t>Dizüstü bilgisayar, projektör, eldiven, CPR eğitim maketi, defibrilatör</w:t>
      </w:r>
    </w:p>
    <w:p w:rsidR="001A4018" w:rsidRPr="00B80ED3" w:rsidRDefault="001A4018" w:rsidP="001A4018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80ED3">
        <w:rPr>
          <w:rFonts w:ascii="Times New Roman" w:hAnsi="Times New Roman" w:cs="Times New Roman"/>
          <w:b/>
          <w:shd w:val="clear" w:color="auto" w:fill="FFFFFF"/>
        </w:rPr>
        <w:t>ÖĞRENİM HEDEFLERİ: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Solunum ve kalp durmasının tanımını söyleyebilme.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Temel yaşam desteğinin tanımını ve önemini söyleyebilme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Temel yaşam desteğinin CAB’sini açıklayabilme.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Müdahaleye başlamadan önce ortam güvenliğini sağlaması gerektiğini 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Sözlü ve hafif ağrılı uyarı ile hastanın bilinç durumunu kontrol etmeyi yapabilme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Nabız kontrolü yapmayı uygulayabilme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Göğüs basısı ile ilgili kuralları söyleyebilme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 xml:space="preserve">Göğüs basısı uygulamasını öğrenim rehberi adımlarına göre uygulayabilme 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Hava yolunu açmak için uygun baş-çene pozisyonu verebilme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Suni solunumu, öğrenim rehberinin adımlarına göre uygulayabilme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Öğrenim rehberi basamaklarına göre suni solunum ve göğüs basısını bir arada yapabilme.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Arrest ritimleri ve defibirilasyon gereken ritimleri söyleyebilme</w:t>
      </w:r>
    </w:p>
    <w:p w:rsidR="001A4018" w:rsidRPr="00B80ED3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</w:p>
    <w:p w:rsidR="001A4018" w:rsidRPr="00B80ED3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B80ED3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BASAMAKLAR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Kendisi ve hasta/yaralının güvenliğinden emin olma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Hasta/yaralının sözlü uyarı ve omuzlarından hafifçe sarsarak bilinç durumunu kontrol etme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Yanıt yoksa 112'ye haber verme;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>- Yalnızsa kendisinin araması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>- Yalnız değilse diğer bir kişiden 112’yi aramasını istemesi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Hasta/yaralıyı sırt üstü yatar pozisyonda sert bir zemine yatırma 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Hasta/yaralının yanına diz çökme ve kemer, kravat ve yakasını açma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Nefes alıp almadığına ya da sadece gasping yaptığına bakma ve nabzı kontrol etme (eş zamanlı)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>-Nabız 10 sn içinde kesinlikle hissediliyor mu?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Solunum yok yada sadece gasping var ve nabız yok ise 30 bası / 2 solunum olacak şekilde CPR’a başlamaya karar verme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>Göğüs basısı sırasında;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sternumu tespit etme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bir elin ayasını sternumun alt yarısına yerleştirme, diğer elini bu elin üzerine yerleştirme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her iki elin parmakların birbirine geçirme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parmakları göğüs kafesi ile temas ettirmeden, dirsekleri bükmeden, göğüs kemiği üzerine vücuda dik olacak şekilde tutma 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dakikada 100/120 olacak şekilde bası uygulama 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-her bası sonrası göğüsün tam gevşemesine izin verme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-30 göğüs kompresyonu bitiminde 2 soluk verme,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>Soluk verme sırasında;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baş geri-çene yukarı manevrası ile hava yolu açıklığını sağlama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normal bir nefes alıp ağızdan ağıza veya ağızdan buruna 1 sn.de soluk verme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ardından soluk verme işlemini tekrarlama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lastRenderedPageBreak/>
              <w:t xml:space="preserve">- her bir soluk verme sırasında göğüsün yükselmesini sağlayabilme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lastRenderedPageBreak/>
              <w:t>09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- 30 bası 2 solunum döngüsünü 5 tur yapma (yapılacağını söyleme)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- 5 turun sonunda nabız kontrolü yapma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nabız yoksa 30 bası 2 solunum olacak şekilde CPR’a devam etme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Olay yerine defibrilatör veya OED (otomatik eksternal defibrilatör) geldiyse ritmi kontrol etme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defibrilasyon yapılması gereken arrest ritimleri söyleyebilme (VF ve nabızsız VT)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defibrilasyon yapılmaması gereken arrest ritimleri söyleyebilme (asistoli ve nabızsız elektriksel aktivite)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 VF veya nabızsız VT tespit edildiyse defibrilasyon uygulama </w:t>
            </w:r>
          </w:p>
        </w:tc>
      </w:tr>
    </w:tbl>
    <w:p w:rsidR="001A4018" w:rsidRPr="00B80ED3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</w:p>
    <w:p w:rsidR="001A4018" w:rsidRPr="00B80ED3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  <w:r w:rsidRPr="00B80ED3">
        <w:rPr>
          <w:rFonts w:ascii="Times New Roman" w:hAnsi="Times New Roman" w:cs="Times New Roman"/>
          <w:b/>
        </w:rPr>
        <w:t>Kaynak</w:t>
      </w:r>
    </w:p>
    <w:p w:rsidR="001A4018" w:rsidRPr="00B80ED3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</w:rPr>
      </w:pPr>
      <w:r w:rsidRPr="00B80ED3">
        <w:rPr>
          <w:rFonts w:ascii="Times New Roman" w:hAnsi="Times New Roman" w:cs="Times New Roman"/>
        </w:rPr>
        <w:t>Adult Basic and Advanced Life Support: 2020 American Heart Association Guidelines for Cardiopulmonary Resuscitation and Emergency Cardiovascular CareCirculation. 2020, Volume 142, Issue 16_suppl_2: S366–S468.</w:t>
      </w: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Pr="00B67FB8" w:rsidRDefault="00143FFE" w:rsidP="001A401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02</w:t>
      </w:r>
      <w:r w:rsidR="001A4018"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1A4018">
        <w:rPr>
          <w:rFonts w:ascii="Times New Roman" w:hAnsi="Times New Roman" w:cs="Times New Roman"/>
          <w:b/>
          <w:sz w:val="24"/>
          <w:szCs w:val="24"/>
        </w:rPr>
        <w:t>ÇOCUK</w:t>
      </w:r>
      <w:r w:rsidR="001A4018" w:rsidRPr="00B67FB8">
        <w:rPr>
          <w:rFonts w:ascii="Times New Roman" w:hAnsi="Times New Roman" w:cs="Times New Roman"/>
          <w:b/>
          <w:sz w:val="24"/>
          <w:szCs w:val="24"/>
        </w:rPr>
        <w:t xml:space="preserve"> TEMEL YAŞAM DESTEĞİ</w:t>
      </w:r>
    </w:p>
    <w:p w:rsidR="001A4018" w:rsidRPr="00B67FB8" w:rsidRDefault="001A4018" w:rsidP="001A40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AMAÇ: </w:t>
      </w:r>
      <w:r w:rsidRPr="00B67FB8">
        <w:rPr>
          <w:rFonts w:ascii="Times New Roman" w:hAnsi="Times New Roman" w:cs="Times New Roman"/>
          <w:sz w:val="24"/>
          <w:szCs w:val="24"/>
          <w:shd w:val="clear" w:color="auto" w:fill="FFFFFF"/>
        </w:rPr>
        <w:t>Solunum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B67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kalbi duran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çocukta</w:t>
      </w:r>
      <w:r w:rsidRPr="00B67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temel yaşam desteği uygulamasının öğretilmesidir.</w:t>
      </w:r>
    </w:p>
    <w:p w:rsidR="001A4018" w:rsidRDefault="001A4018" w:rsidP="001A40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ARAÇLAR: </w:t>
      </w:r>
      <w:r w:rsidRPr="00B67FB8">
        <w:rPr>
          <w:rFonts w:ascii="Times New Roman" w:hAnsi="Times New Roman" w:cs="Times New Roman"/>
          <w:sz w:val="24"/>
          <w:szCs w:val="24"/>
          <w:shd w:val="clear" w:color="auto" w:fill="FFFFFF"/>
        </w:rPr>
        <w:t>Dizüstü bilgisayar, projektör, eldiven, CPR eğitim maketi, defibrilatör</w:t>
      </w:r>
    </w:p>
    <w:p w:rsidR="001A4018" w:rsidRPr="00B67FB8" w:rsidRDefault="001A4018" w:rsidP="001A401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7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ÖĞRENİM HEDEFLERİ: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Solunum ve kalp durmasının tanımını söyleyebilme.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Temel yaşam desteğinin tanımını ve önemini söyleyebilme</w:t>
      </w:r>
    </w:p>
    <w:p w:rsidR="001A401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Temel yaşam desteğinin CAB’sini açıklayabilme.</w:t>
      </w:r>
    </w:p>
    <w:p w:rsidR="001A401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Müdahaleye başlamadan önce ortam güvenliğini sağlaması gerektiğini bilme</w:t>
      </w:r>
    </w:p>
    <w:p w:rsidR="001A401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Sözlü ve hafif ağrılı uyarı ile hastanın bilinç durumunu kontrol etmeyi yapabilme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Nabız kontrolü yapmayı uygulayabilme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Göğüs basısı ile ilgili kuralları söyleyebilme</w:t>
      </w:r>
    </w:p>
    <w:p w:rsidR="001A401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 xml:space="preserve">Göğüs basısı uygulamasını öğrenim rehberi adımlarına göre uygulayabilme </w:t>
      </w:r>
    </w:p>
    <w:p w:rsidR="001A4018" w:rsidRPr="00E31C45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Hava yolunu açmak için uygun baş-çene pozisyonu verebilme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Suni solunumu, öğrenim rehberinin adımlarına göre uygulayabilme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Öğrenim rehberi basamaklarına göre suni solunum ve göğüs basısını bir arada yapabilme.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Arrest ritimleri ve defibirilasyon gereken ritimleri söyleyebilme</w:t>
      </w:r>
    </w:p>
    <w:p w:rsidR="001A4018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sz w:val="24"/>
          <w:szCs w:val="24"/>
          <w:lang w:val="tr-TR"/>
        </w:rPr>
      </w:pPr>
    </w:p>
    <w:p w:rsidR="001A4018" w:rsidRPr="00B67FB8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sz w:val="24"/>
          <w:szCs w:val="24"/>
          <w:lang w:val="tr-TR"/>
        </w:rPr>
      </w:pPr>
      <w:r w:rsidRPr="00B67FB8">
        <w:rPr>
          <w:rFonts w:ascii="Times New Roman" w:eastAsia="Cambria" w:hAnsi="Times New Roman" w:cs="Times New Roman"/>
          <w:b/>
          <w:color w:val="000000" w:themeColor="text1"/>
          <w:kern w:val="24"/>
          <w:sz w:val="24"/>
          <w:szCs w:val="24"/>
          <w:lang w:val="tr-TR"/>
        </w:rPr>
        <w:t>BASAMAKLAR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Kendisi ve hasta/yaralının güvenliğinden emin olma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Hasta/yaralının sözlü uyarı ve omuzlarından hafifçe sarsarak bilinç durumunu kontrol etme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Yanıt yoksa 112'ye haber verme;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Mobil cihazla acil yanıt sistemini aktive etme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Hasta/yaralıyı sırt üstü yatar pozisyonda sert bir zemine yatırma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 xml:space="preserve"> -Hasta/yaralının yanına diz çökme, yakasını ve göğsünü açma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 xml:space="preserve">Nefes alıp almadığına ya da sadece gasping yaptığına bakma ve nabzı kontrol etme (eş zamanlı)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Nabız 10 sn içinde kesinlikle hissediliyor mu?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A50C0">
              <w:rPr>
                <w:rFonts w:ascii="Times New Roman" w:hAnsi="Times New Roman" w:cs="Times New Roman"/>
              </w:rPr>
              <w:t>- çocuklarda karotis arterden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A50C0">
              <w:rPr>
                <w:rFonts w:ascii="Times New Roman" w:hAnsi="Times New Roman" w:cs="Times New Roman"/>
              </w:rPr>
              <w:t>- infantlarda femoral veya brakial arterden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Solunum yok yada sadece gasping var, nabız yok ise;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şahitli ani kollaps ise 112’yi arama (bu zamana kadar aranmadıysa)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şahitli ani kollaps değil ise tek kurtarıcı 30 bası 2 solunum olacak şekilde CPR’a başlama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Göğüs basısı sırasında;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çocuklarda tek el, infantta 2 parmak yöntemi ile sternumun alt yarısına eli/parmakları yerleştirme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eli/parmakları dirsekleri bükmeden, sternum üzerine vücuda dik olacak şekilde tutma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dakikada 100/120 olacak şekilde bası uygulama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her bası sonrası göğüsün tam gevşemesine izin verme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50" w:type="dxa"/>
          </w:tcPr>
          <w:p w:rsidR="001A4018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30 göğüs kompresyonu bitiminde 2 soluk verme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0C0"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8A50C0">
              <w:rPr>
                <w:rFonts w:ascii="Times New Roman" w:hAnsi="Times New Roman" w:cs="Times New Roman"/>
              </w:rPr>
              <w:t>oluk verme sırasında;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çocukta baş geri-çene yukarı manevrası ile infantta omuz altına havlu koyarak hava yolu açıklığını sağlama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normal bir nefes alıp ağızdan ağıza veya ağızdan buruna 1 sn.de soluk verme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lastRenderedPageBreak/>
              <w:t>- ardından soluk verme işlemini tekrarlama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her bir soluk verme sırasında göğüsün yükselmesini sağlayabilme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30 bası 2 solunum döngüsünü 5 tur yapma ve 5 turun sonunda nabız kontrolü</w:t>
            </w:r>
            <w:r>
              <w:rPr>
                <w:rFonts w:ascii="Times New Roman" w:hAnsi="Times New Roman" w:cs="Times New Roman"/>
              </w:rPr>
              <w:t xml:space="preserve"> yapma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nabız yoksa 30 bası 2 solunum olacak şekilde CPR’a devam etme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Olay yerine defibrilatör veya OED (otomatik eksternal defibrilatör) geldiyse ritmi kontrol etme;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defibrilasyon yapılması gereken arrest ritimleri söyleyebilme (VF ve nabızsız VT)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defibrilasyon yapılmaması gereken arrest ritimleri söyleyebilme (asistoli ve nabızsız elektriksel aktivite)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VF veya nabızsız VT tespit edildiyse defibrilasyon uygulama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defibrilasyon sonrası hemen CPR’a geri dönme ve 30/2 5 tur sonrası nabız ve ritmi kontrol etme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A4018" w:rsidRPr="00B67FB8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A4018" w:rsidRPr="00B67FB8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</w:t>
      </w:r>
    </w:p>
    <w:p w:rsidR="001A4018" w:rsidRPr="00B67FB8" w:rsidRDefault="001A4018" w:rsidP="001A4018">
      <w:pPr>
        <w:pStyle w:val="ListeParagraf"/>
        <w:numPr>
          <w:ilvl w:val="0"/>
          <w:numId w:val="1"/>
        </w:numPr>
        <w:kinsoku w:val="0"/>
        <w:overflowPunct w:val="0"/>
        <w:jc w:val="both"/>
        <w:textAlignment w:val="baseline"/>
      </w:pPr>
      <w:r>
        <w:t>Pediatric</w:t>
      </w:r>
      <w:r w:rsidRPr="00B67FB8">
        <w:t xml:space="preserve"> Basic and Advanced Life Support: 2020 American Heart Association Guidelines for Cardiopulmonary Resuscitation and Emergency Cardiovascular CareCirculation. 2020, Volume 1</w:t>
      </w:r>
      <w:r>
        <w:t>42, Issue 16_suppl_2: S469–S523</w:t>
      </w:r>
      <w:r w:rsidRPr="00B67FB8">
        <w:t>.</w:t>
      </w: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Pr="00D34E5B" w:rsidRDefault="00143FFE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03</w:t>
      </w:r>
      <w:r w:rsidR="001A40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1A4018"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HEİMLİCH MANEVRASI</w:t>
      </w:r>
    </w:p>
    <w:p w:rsidR="001A4018" w:rsidRPr="00D34E5B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AMAÇ/ARAÇLAR/BASAMAKLAR</w:t>
      </w:r>
    </w:p>
    <w:p w:rsidR="001A4018" w:rsidRDefault="001A4018" w:rsidP="001A401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A4018" w:rsidRPr="003865FC" w:rsidRDefault="001A4018" w:rsidP="001A401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865FC">
        <w:rPr>
          <w:rFonts w:ascii="Times New Roman" w:hAnsi="Times New Roman" w:cs="Times New Roman"/>
          <w:b/>
          <w:shd w:val="clear" w:color="auto" w:fill="FFFFFF"/>
        </w:rPr>
        <w:t xml:space="preserve">AMAÇ: </w:t>
      </w:r>
      <w:r w:rsidRPr="003865FC">
        <w:rPr>
          <w:rFonts w:ascii="Times New Roman" w:hAnsi="Times New Roman" w:cs="Times New Roman"/>
          <w:shd w:val="clear" w:color="auto" w:fill="FFFFFF"/>
        </w:rPr>
        <w:t>Solunum yolu tıkanmasında “sırt vurusu ve Heimlich Manevrası” uygulamasının öğretilmesidir.</w:t>
      </w:r>
    </w:p>
    <w:p w:rsidR="001A4018" w:rsidRPr="003865FC" w:rsidRDefault="001A4018" w:rsidP="001A401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865FC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3865FC">
        <w:rPr>
          <w:rFonts w:ascii="Times New Roman" w:hAnsi="Times New Roman" w:cs="Times New Roman"/>
          <w:shd w:val="clear" w:color="auto" w:fill="FFFFFF"/>
        </w:rPr>
        <w:t>Dizüstü bilgisayar, projektör, eldiven, eğitim maketi</w:t>
      </w:r>
    </w:p>
    <w:p w:rsidR="001A4018" w:rsidRPr="003865FC" w:rsidRDefault="001A4018" w:rsidP="001A4018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3865FC">
        <w:rPr>
          <w:rFonts w:ascii="Times New Roman" w:hAnsi="Times New Roman" w:cs="Times New Roman"/>
          <w:b/>
          <w:shd w:val="clear" w:color="auto" w:fill="FFFFFF"/>
        </w:rPr>
        <w:t>ÖĞRENİM HEDEFLERİ: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Solunum yolu tıkanıklığı tanımını söyleyebilme.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Solunum yolu tıkanıklığı çeşitlerine göre belirtilerini söyleyebilme.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Solunum yolu tıkanıklığı bulgularını söyleyebilme.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Heimlich Manevraları ile ilgili özellikleri söyleyebilme.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Yetişkinlerde heimlich uygulayabilme.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Çocuklarda heimlich uygulayabilme.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Bebekte heimlich uygulayabilme.</w:t>
      </w:r>
    </w:p>
    <w:p w:rsidR="001A4018" w:rsidRPr="003865FC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</w:p>
    <w:p w:rsidR="001A4018" w:rsidRPr="003865FC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3865FC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BASAMAKLAR</w:t>
      </w:r>
    </w:p>
    <w:tbl>
      <w:tblPr>
        <w:tblStyle w:val="TabloKlavuzu2"/>
        <w:tblW w:w="0" w:type="auto"/>
        <w:tblLook w:val="04A0"/>
      </w:tblPr>
      <w:tblGrid>
        <w:gridCol w:w="846"/>
        <w:gridCol w:w="8550"/>
      </w:tblGrid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Kendisi ve hastanın güvenliğinden emin olma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</w:rPr>
              <w:t xml:space="preserve">Hastanın bilinç ve solunum durumunu kontrol ederek tam tıkanma belirtilerini arama </w:t>
            </w:r>
          </w:p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  <w:b/>
              </w:rPr>
              <w:t>-</w:t>
            </w:r>
            <w:r w:rsidRPr="003865FC">
              <w:rPr>
                <w:rFonts w:ascii="Times New Roman" w:hAnsi="Times New Roman" w:cs="Times New Roman"/>
              </w:rPr>
              <w:t>Nefes alamaz, ellerini boynuna götürür, konuşamaz, rengi morarmıştır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Hasta ayakta ya da oturur pozisyonda iken arkasında durma 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Bir elle göğsü desteklenerek öne eğme </w:t>
            </w:r>
          </w:p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Diğer elin ayası ile hızla 5 kez sırtına (kürek kemikleri arasına) süpürür tarzda vurma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Tıkanıklığın açılıp açılmadığına bakma, açıldıysa işlemi durdurma </w:t>
            </w:r>
          </w:p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- Tıkanıklık açılmadıysa Heimlich Manevrası yapma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Hastanın arkasından sarılarak gövdesini kavrama ve hastayı öne eğme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Bir el yumruk yapılarak hastanın göğüs kemiğinin alt kısmına yerleştirme, diğer el ile yumruk yapılan eli kavrama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Kuvvetle arkaya ve yukarı doğru bastırma ve bu işlemi 5 kez tekrarlama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Tıkanıklık açılmadıysa dönüşümlü olarak sırt vurusu ve Heimlich manevrasını tekrarlama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Hastanın bilinci kapanırsa sert zemin üzerine yatırılarak TYD’ye başlama </w:t>
            </w:r>
          </w:p>
        </w:tc>
      </w:tr>
    </w:tbl>
    <w:p w:rsidR="001A4018" w:rsidRPr="003865FC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</w:p>
    <w:p w:rsidR="001A4018" w:rsidRPr="003865FC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  <w:r w:rsidRPr="003865FC">
        <w:rPr>
          <w:rFonts w:ascii="Times New Roman" w:hAnsi="Times New Roman" w:cs="Times New Roman"/>
          <w:b/>
        </w:rPr>
        <w:t>Kaynak</w:t>
      </w:r>
    </w:p>
    <w:p w:rsidR="001A4018" w:rsidRPr="003865FC" w:rsidRDefault="001A4018" w:rsidP="001A401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3865FC">
        <w:rPr>
          <w:rFonts w:ascii="Times New Roman" w:eastAsia="Times New Roman" w:hAnsi="Times New Roman" w:cs="Times New Roman"/>
        </w:rPr>
        <w:t>Adult Basic and Advanced Life Support: 2020 American Heart Association Guidelines for Cardiopulmonary Resuscitation and Emergency Cardiovascular Care Circulation. 2020, Volume 142, Issue 16_suppl_2: S469–S523.</w:t>
      </w: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43FFE" w:rsidRPr="00D34E5B" w:rsidRDefault="00143FFE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04</w:t>
      </w: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STERİL ELDİVEN GİYME ve KULLANILMIŞ ELDİVEN ÇIKARMA BECERİSİ </w:t>
      </w:r>
    </w:p>
    <w:p w:rsidR="00143FFE" w:rsidRPr="00D34E5B" w:rsidRDefault="00143FFE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AMAÇ/ARAÇLAR/BASAMAKLAR </w:t>
      </w:r>
    </w:p>
    <w:p w:rsidR="00143FFE" w:rsidRPr="004461F2" w:rsidRDefault="00143FFE" w:rsidP="0014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FFE" w:rsidRPr="004461F2" w:rsidRDefault="00143FFE" w:rsidP="00143FFE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461F2">
        <w:rPr>
          <w:rFonts w:ascii="Times New Roman" w:hAnsi="Times New Roman" w:cs="Times New Roman"/>
          <w:b/>
          <w:shd w:val="clear" w:color="auto" w:fill="FFFFFF"/>
        </w:rPr>
        <w:t xml:space="preserve">AMAÇ: </w:t>
      </w:r>
      <w:r w:rsidRPr="004461F2">
        <w:rPr>
          <w:rFonts w:ascii="Times New Roman" w:hAnsi="Times New Roman" w:cs="Times New Roman"/>
          <w:shd w:val="clear" w:color="auto" w:fill="FFFFFF"/>
        </w:rPr>
        <w:t>Steril eldiven giyme ve kullanılmış eldiven çıkarma becerisi</w:t>
      </w:r>
    </w:p>
    <w:p w:rsidR="00143FFE" w:rsidRPr="004461F2" w:rsidRDefault="00143FFE" w:rsidP="00143FFE">
      <w:pPr>
        <w:jc w:val="both"/>
        <w:rPr>
          <w:rFonts w:ascii="Times New Roman" w:eastAsia="Cambria" w:hAnsi="Times New Roman" w:cs="Times New Roman"/>
          <w:color w:val="000000" w:themeColor="text1"/>
          <w:kern w:val="24"/>
          <w:lang w:val="tr-TR"/>
        </w:rPr>
      </w:pPr>
      <w:r w:rsidRPr="004461F2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4461F2">
        <w:rPr>
          <w:rFonts w:ascii="Times New Roman" w:eastAsia="Cambria" w:hAnsi="Times New Roman" w:cs="Times New Roman"/>
          <w:color w:val="000000" w:themeColor="text1"/>
          <w:kern w:val="24"/>
        </w:rPr>
        <w:t>Steril eldiven paketi, çöp kutusu</w:t>
      </w:r>
    </w:p>
    <w:p w:rsidR="00143FFE" w:rsidRPr="004461F2" w:rsidRDefault="00143FFE" w:rsidP="00143FFE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4461F2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STERİL ELDİVEN GİYME BASAMAKLAR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Eller uygun yöntemle yıkanır ve kurulanır.</w:t>
            </w:r>
          </w:p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(Bknz. ‘El Yıkama Becerisi Öğrenim Rehberi’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Uygun numarada seçilmiş (6.5-8.5) steril eldiven ambalajının yırtık, delik veya hasarlı olup olmadığını ve son kullanma tarihi kontrol edilir.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Steril eldiven paketi içindeki kağıt koruma yırtılmadan bir kenarından açılır.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Eldivenlerin içinde bulunduğu kağıt koruma, bilek tarafı kişiye doğru olacak şekilde kıvrılır.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Pasif el ile aktif elin eldiveni kıvrılmış olan bilek kısmından, eldivenin dış kısmına dokunmadan tutulur.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Aktif elin parmakları eldivenin içine sokulur.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Eldivenin kıvrılmış olan bilek kısmı yukarı doğru çekilerek el, eldivenin içerisine iyice yerleştirilir.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Steril eldiven giymiş elin (aktif el) 2.3.4 ve 5’inci parmakları ile diğer elin eldiveni, kıvrılmış bilek kısmının altından tutulur.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Diğer elin parmakları eldivenin içine sokulur.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Steril eldivenli aktif elin yardımı ile diğer el eldivenin içine iyice yerleştirilir.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Her iki elin parmaklarını kenetlenerek eldivenlerin tam olarak ellere oturması sağlanır.</w:t>
            </w:r>
          </w:p>
        </w:tc>
      </w:tr>
    </w:tbl>
    <w:p w:rsidR="00143FFE" w:rsidRPr="004461F2" w:rsidRDefault="00143FFE" w:rsidP="00143FFE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</w:p>
    <w:p w:rsidR="00143FFE" w:rsidRPr="004461F2" w:rsidRDefault="00143FFE" w:rsidP="00143FFE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  <w:r w:rsidRPr="004461F2">
        <w:rPr>
          <w:rFonts w:ascii="Times New Roman" w:hAnsi="Times New Roman" w:cs="Times New Roman"/>
          <w:b/>
        </w:rPr>
        <w:t>KULLANILMIŞ ELDİVENİ ÇIKARMA BASAMAKLARI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Bir elin 2 ve 3’üncü parmakları diğer elde, bileğin iç yüzünde eldivene, hekimin tenine temas etmeyecek şekilde takılır.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Eldiven tutulan bölgeden çekilerek, dış yüzeyi içeride kalacak şekilde (ters yüz edilerek) çıkarılır.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Çıkarılan eldivenin çıplak elle dış yüzeyine dokunulmadan,eldivenli elin avuç içine alınır.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Eldivensiz elin 2 ve 3’üncü parmağı ile bileğin içyüzeyinden diğer eldeki  eldivene takılır.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Tutulan bölgeden çekerek eldivenin dış yüzeyi ve diğer eldiven içeride kalacak şekilde çıkarıır.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Eldivenler kırmızı (enfeksiyöz atık ) çöp kutusuna atılır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Eldiven ambalajı çöp kutusuna atılır.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Eller uygun yöntemle yıkanır ve kurulanır.</w:t>
            </w:r>
          </w:p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(Bknz. ‘El Yıkama Becerisi Öğrenim Hedefleri’</w:t>
            </w:r>
          </w:p>
        </w:tc>
      </w:tr>
    </w:tbl>
    <w:p w:rsidR="00143FFE" w:rsidRDefault="00143FFE" w:rsidP="00143FFE">
      <w:pPr>
        <w:rPr>
          <w:rFonts w:ascii="Times New Roman" w:hAnsi="Times New Roman" w:cs="Times New Roman"/>
          <w:sz w:val="24"/>
          <w:szCs w:val="24"/>
        </w:rPr>
      </w:pPr>
    </w:p>
    <w:p w:rsidR="00143FFE" w:rsidRDefault="00143FFE" w:rsidP="00143FFE">
      <w:pPr>
        <w:rPr>
          <w:rFonts w:ascii="Times New Roman" w:hAnsi="Times New Roman" w:cs="Times New Roman"/>
          <w:sz w:val="24"/>
          <w:szCs w:val="24"/>
        </w:rPr>
      </w:pPr>
    </w:p>
    <w:p w:rsidR="00143FFE" w:rsidRDefault="00143FFE" w:rsidP="00143FFE">
      <w:pPr>
        <w:rPr>
          <w:rFonts w:ascii="Times New Roman" w:hAnsi="Times New Roman" w:cs="Times New Roman"/>
          <w:sz w:val="24"/>
          <w:szCs w:val="24"/>
        </w:rPr>
      </w:pPr>
    </w:p>
    <w:p w:rsidR="00143FFE" w:rsidRDefault="00143FFE" w:rsidP="00143FFE">
      <w:pPr>
        <w:rPr>
          <w:rFonts w:ascii="Times New Roman" w:hAnsi="Times New Roman" w:cs="Times New Roman"/>
          <w:sz w:val="24"/>
          <w:szCs w:val="24"/>
        </w:rPr>
      </w:pPr>
    </w:p>
    <w:p w:rsidR="00143FFE" w:rsidRDefault="00143FFE" w:rsidP="00143FFE">
      <w:pPr>
        <w:rPr>
          <w:rFonts w:ascii="Times New Roman" w:hAnsi="Times New Roman" w:cs="Times New Roman"/>
          <w:sz w:val="24"/>
          <w:szCs w:val="24"/>
        </w:rPr>
      </w:pPr>
    </w:p>
    <w:p w:rsidR="001A4018" w:rsidRPr="00D34E5B" w:rsidRDefault="00143FFE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05</w:t>
      </w:r>
      <w:r w:rsidR="001A40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1A4018"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SIHHI EL YIKAMA TEKNİĞİ</w:t>
      </w:r>
    </w:p>
    <w:p w:rsidR="001A4018" w:rsidRPr="00D34E5B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AMAÇ/ARAÇLAR/BASAMAKLAR</w:t>
      </w:r>
    </w:p>
    <w:p w:rsidR="001A4018" w:rsidRPr="003865FC" w:rsidRDefault="001A4018" w:rsidP="001A401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Pr="003865FC" w:rsidRDefault="001A4018" w:rsidP="001A401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865FC">
        <w:rPr>
          <w:rFonts w:ascii="Times New Roman" w:hAnsi="Times New Roman" w:cs="Times New Roman"/>
          <w:b/>
          <w:shd w:val="clear" w:color="auto" w:fill="FFFFFF"/>
        </w:rPr>
        <w:t>AMAÇ:</w:t>
      </w:r>
      <w:r w:rsidRPr="003865FC">
        <w:rPr>
          <w:rFonts w:ascii="Times New Roman" w:hAnsi="Times New Roman" w:cs="Times New Roman"/>
          <w:shd w:val="clear" w:color="auto" w:fill="FFFFFF"/>
        </w:rPr>
        <w:t xml:space="preserve"> Düzgün sıhhi el yıkama becerisi kazanma</w:t>
      </w:r>
    </w:p>
    <w:p w:rsidR="001A4018" w:rsidRPr="003865FC" w:rsidRDefault="001A4018" w:rsidP="001A4018">
      <w:pPr>
        <w:jc w:val="both"/>
        <w:rPr>
          <w:rFonts w:ascii="Times New Roman" w:eastAsia="Cambria" w:hAnsi="Times New Roman" w:cs="Times New Roman"/>
          <w:color w:val="000000" w:themeColor="text1"/>
          <w:kern w:val="24"/>
          <w:lang w:val="tr-TR"/>
        </w:rPr>
      </w:pPr>
      <w:r w:rsidRPr="003865FC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3865FC">
        <w:rPr>
          <w:rFonts w:ascii="Times New Roman" w:eastAsia="Cambria" w:hAnsi="Times New Roman" w:cs="Times New Roman"/>
          <w:color w:val="000000" w:themeColor="text1"/>
          <w:kern w:val="24"/>
        </w:rPr>
        <w:t>Lavabo, temiz su, sıvı sabun, tek kullanımlık kağıt havlu, çöp kutusu</w:t>
      </w:r>
    </w:p>
    <w:p w:rsidR="001A4018" w:rsidRPr="003865FC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3865FC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BASAMAKLAR</w:t>
      </w:r>
    </w:p>
    <w:tbl>
      <w:tblPr>
        <w:tblStyle w:val="TabloKlavuzu3"/>
        <w:tblW w:w="0" w:type="auto"/>
        <w:tblLook w:val="04A0"/>
      </w:tblPr>
      <w:tblGrid>
        <w:gridCol w:w="846"/>
        <w:gridCol w:w="8550"/>
      </w:tblGrid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El yıkamaya ön hazırlık: Varsa yüzük, saat ve bilezik çıkarınız,kıyafetinkollarını el bileklerine kadarkatlayınız.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Musluk açınız.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Ellerinizi akan suyun altına tutarak tamamını ıslatınız.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Bir ele sabun alınız ve her iki elinizi kaplayacak şekilde yayınız.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Avuç içlerini birbirine sürterek ovalayınız.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Sağ el içi ile sol elin sırtı ve sağ el parmakları ile sol el parmak aralarını ovuşturunuz, aynı işlemi ellerin rollerini değiştirerek tekrarlayınız.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Avuçlar yüz yüze avuç içi ve parmak aralalarını ovuşturun.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Parmakları bükülmüş şekilde diğer avuç içinde ovuşturunuz, aynı işlemi ellerin rollerini değiştirerek tekrarayınız.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Her bir baş parmağınızı diğer elin avuç içine alınız ve el başparmağınızı kavramış şekilde döndürerek ovuşturunuz.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Parmak uçlarını avuç içine sürterek ovuşturun.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Ellerinizi ılık suyun altına tamamen durulana kadar yıkayınız.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Kağıt havlu ile ellerinizikurulayınız.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Musluğa elinizi değmeden kağıt havlu le kapatınız.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Kağıt havlu çöp kutusuna atılır.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eastAsia="Cambria" w:hAnsi="Times New Roman" w:cs="Times New Roman"/>
                <w:color w:val="000000" w:themeColor="text1"/>
                <w:kern w:val="24"/>
              </w:rPr>
              <w:t xml:space="preserve">Her aşama 10 sn yapılmalı veya  5 kez tekrar edilmelidir. </w:t>
            </w:r>
          </w:p>
        </w:tc>
      </w:tr>
    </w:tbl>
    <w:p w:rsidR="001A4018" w:rsidRPr="003865FC" w:rsidRDefault="001A4018" w:rsidP="001A4018">
      <w:pPr>
        <w:rPr>
          <w:rFonts w:ascii="Times New Roman" w:hAnsi="Times New Roman" w:cs="Times New Roman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494914" w:rsidRPr="00D34E5B" w:rsidRDefault="00143FFE" w:rsidP="00D34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06</w:t>
      </w:r>
      <w:r w:rsidR="00494914"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TIBBİ MASKE KULLANIMI</w:t>
      </w:r>
    </w:p>
    <w:p w:rsidR="003F733F" w:rsidRPr="00D34E5B" w:rsidRDefault="00F04B69" w:rsidP="00D34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AMAÇ/ARAÇLAR/BASAMAKLAR</w:t>
      </w:r>
    </w:p>
    <w:p w:rsidR="00494914" w:rsidRDefault="00494914" w:rsidP="009C3262">
      <w:pPr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9C3262" w:rsidRPr="00F04B69" w:rsidRDefault="009C3262" w:rsidP="009C326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04B69">
        <w:rPr>
          <w:rFonts w:ascii="Times New Roman" w:hAnsi="Times New Roman" w:cs="Times New Roman"/>
          <w:b/>
          <w:shd w:val="clear" w:color="auto" w:fill="FFFFFF"/>
        </w:rPr>
        <w:t>AMAÇ:</w:t>
      </w:r>
      <w:r w:rsidRPr="00F04B69">
        <w:rPr>
          <w:rFonts w:ascii="Times New Roman" w:hAnsi="Times New Roman" w:cs="Times New Roman"/>
          <w:shd w:val="clear" w:color="auto" w:fill="FFFFFF"/>
        </w:rPr>
        <w:t xml:space="preserve"> Tıbbi maske kullanma becerisi kazanma</w:t>
      </w:r>
    </w:p>
    <w:p w:rsidR="009C3262" w:rsidRPr="00F04B69" w:rsidRDefault="009C3262" w:rsidP="009C3262">
      <w:pPr>
        <w:jc w:val="both"/>
        <w:rPr>
          <w:rFonts w:ascii="Times New Roman" w:eastAsia="Cambria" w:hAnsi="Times New Roman" w:cs="Times New Roman"/>
          <w:color w:val="000000" w:themeColor="text1"/>
          <w:kern w:val="24"/>
          <w:lang w:val="tr-TR"/>
        </w:rPr>
      </w:pPr>
      <w:r w:rsidRPr="00F04B69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F04B69">
        <w:rPr>
          <w:rFonts w:ascii="Times New Roman" w:hAnsi="Times New Roman" w:cs="Times New Roman"/>
          <w:shd w:val="clear" w:color="auto" w:fill="FFFFFF"/>
        </w:rPr>
        <w:t>Tıbbi maske</w:t>
      </w:r>
    </w:p>
    <w:p w:rsidR="009C3262" w:rsidRPr="00F04B69" w:rsidRDefault="009C3262" w:rsidP="009C3262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F04B69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 xml:space="preserve">MASKE NASIL TAKILIR? 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Maskeyi takmadan önce eller eller en az 20 saniye, su ve normal sabunla yıkanmalıveya alkol içerikli el antipsetiği ile ovalanmalıdır.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Maske; katlı kısmı dış tarafta kalacak, üst tarafındaki metal şerit burun köprüsünün üzerine gelecek şekilde takılır.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 lastikli ise maskenin yanlarındaki lastikler kulak kepçesinden geçirilerek takılır.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 iplikli ise maskenin üst kenarlarındaki ipler kulakların üstünden geçirilerek başın arka kısmında bağlanır, alt kenarındaki ipler ensede bağlanır.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Maskenin üst tarafındaki metal şerit burun köprüsünün üzerine hafifçe bastırılarak yerleştirilir.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 burun, ağız ve çeneyi tamamen kapatacak, kenarlardan hava geçisine izin vermeyecek şekilde takılır.</w:t>
            </w:r>
          </w:p>
        </w:tc>
      </w:tr>
    </w:tbl>
    <w:p w:rsidR="009C3262" w:rsidRPr="00F04B69" w:rsidRDefault="009C3262" w:rsidP="009C3262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</w:p>
    <w:p w:rsidR="009C3262" w:rsidRPr="00F04B69" w:rsidRDefault="009C3262" w:rsidP="009C3262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F04B69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TIBBİ MA</w:t>
      </w:r>
      <w:r w:rsidR="00CF2DC9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S</w:t>
      </w:r>
      <w:r w:rsidRPr="00F04B69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KE KULLANIMI SIRASINDA DİKKAT EDİLMESİ GEREKENLER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Tıbbi maskenin burun, ağız ve çeneyi içerisine alan ön kısmına hiçbir zaman dokunulmamalıdır.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Kazara tıbbi maskeye dokunulursa eller en az 20 saniye, su ve normal sabunla yıkanmalı veya alkol içerikli el antipsetiği ile ovalanmalıdır.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Tıbbi maske kullanım sırasında kirlenir, nemlenir veya yırtılır ise mutlaka yenisiyle değitiirilmelidir.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Tıbbi maskeler kesinlikle ortak kullanılmamalıdır.</w:t>
            </w:r>
          </w:p>
        </w:tc>
      </w:tr>
    </w:tbl>
    <w:p w:rsidR="009C3262" w:rsidRPr="00F04B69" w:rsidRDefault="009C3262" w:rsidP="009C3262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</w:p>
    <w:p w:rsidR="009C3262" w:rsidRPr="00F04B69" w:rsidRDefault="009C3262" w:rsidP="009C3262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F04B69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 xml:space="preserve">MASKE NASIL ÇIKARILIR? 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 burun, ağız ve çeneyi içine alan, yoğun kirlenmenin gerçekleştiği ön kısmına dokunulmadan çıkarılmalıdır.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Lastikli ise kulak arkasındaki lastiklerden tutatak çıkarılır.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İpli ise önce ense bölgesindeki alt ipleri, sonranbaşın arkasındaki üst ipleri çözülerek çıkarılır. Böylece maskenin düşmesi engellenmiş olur.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Çıkarılan maske lastiklerinden veya iplerinden tutularak çöpe atılır ve  çöpün sürekli kapalı kalması sağlanır.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Maskeyi çıkardıktan sonar eller en az 20 saniye, su ve normal sabunla yıkanır.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Su ve sabunun olmadığı durumlarda eller 20-30 saniye alkol içerikli el antiseptiği ile ovalanır.</w:t>
            </w:r>
          </w:p>
        </w:tc>
      </w:tr>
    </w:tbl>
    <w:p w:rsidR="003F733F" w:rsidRDefault="003F733F">
      <w:pPr>
        <w:rPr>
          <w:rFonts w:ascii="Times New Roman" w:hAnsi="Times New Roman" w:cs="Times New Roman"/>
          <w:sz w:val="24"/>
          <w:szCs w:val="24"/>
        </w:rPr>
      </w:pPr>
    </w:p>
    <w:p w:rsidR="00F04B69" w:rsidRDefault="00F04B69">
      <w:pPr>
        <w:rPr>
          <w:rFonts w:ascii="Times New Roman" w:hAnsi="Times New Roman" w:cs="Times New Roman"/>
          <w:sz w:val="24"/>
          <w:szCs w:val="24"/>
        </w:rPr>
      </w:pPr>
    </w:p>
    <w:p w:rsidR="00F04B69" w:rsidRDefault="00F04B69">
      <w:pPr>
        <w:rPr>
          <w:rFonts w:ascii="Times New Roman" w:hAnsi="Times New Roman" w:cs="Times New Roman"/>
          <w:sz w:val="24"/>
          <w:szCs w:val="24"/>
        </w:rPr>
      </w:pPr>
    </w:p>
    <w:p w:rsidR="00FE3C28" w:rsidRDefault="00FE3C28">
      <w:pPr>
        <w:rPr>
          <w:rFonts w:ascii="Times New Roman" w:hAnsi="Times New Roman" w:cs="Times New Roman"/>
          <w:sz w:val="24"/>
          <w:szCs w:val="24"/>
        </w:rPr>
      </w:pPr>
    </w:p>
    <w:p w:rsidR="00F04B69" w:rsidRDefault="00F04B69">
      <w:pPr>
        <w:rPr>
          <w:rFonts w:ascii="Times New Roman" w:hAnsi="Times New Roman" w:cs="Times New Roman"/>
          <w:sz w:val="24"/>
          <w:szCs w:val="24"/>
        </w:rPr>
      </w:pPr>
    </w:p>
    <w:p w:rsidR="00CF2DC9" w:rsidRPr="00143FFE" w:rsidRDefault="00143FFE">
      <w:pPr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143FFE">
        <w:rPr>
          <w:rFonts w:ascii="Times New Roman" w:hAnsi="Times New Roman" w:cs="Times New Roman"/>
          <w:b/>
          <w:sz w:val="28"/>
          <w:szCs w:val="28"/>
        </w:rPr>
        <w:lastRenderedPageBreak/>
        <w:t>07</w:t>
      </w:r>
      <w:r w:rsidRPr="00143FFE">
        <w:rPr>
          <w:rFonts w:ascii="Times New Roman" w:hAnsi="Times New Roman" w:cs="Times New Roman"/>
          <w:sz w:val="28"/>
          <w:szCs w:val="28"/>
        </w:rPr>
        <w:t xml:space="preserve">- </w:t>
      </w:r>
      <w:r w:rsidR="00A2403E" w:rsidRPr="00143FF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KAN BASINCI ÖLÇME BECERİSİ </w:t>
      </w:r>
    </w:p>
    <w:p w:rsidR="00CF2DC9" w:rsidRPr="00143FFE" w:rsidRDefault="00A2403E">
      <w:pPr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143FFE">
        <w:rPr>
          <w:rFonts w:ascii="Times New Roman" w:hAnsi="Times New Roman" w:cs="Times New Roman"/>
          <w:b/>
          <w:bCs/>
          <w:sz w:val="28"/>
          <w:szCs w:val="28"/>
          <w:lang w:val="tr-TR"/>
        </w:rPr>
        <w:t>(Üst Ekstremite Oskültasyon Yöntemiyle)</w:t>
      </w:r>
    </w:p>
    <w:p w:rsidR="00A2403E" w:rsidRPr="00143FFE" w:rsidRDefault="00A2403E" w:rsidP="00A2403E">
      <w:pPr>
        <w:jc w:val="both"/>
        <w:rPr>
          <w:rFonts w:ascii="Times New Roman" w:hAnsi="Times New Roman" w:cs="Times New Roman"/>
          <w:shd w:val="clear" w:color="auto" w:fill="FFFFFF"/>
          <w:lang w:val="tr-TR"/>
        </w:rPr>
      </w:pPr>
      <w:r w:rsidRPr="00143FFE">
        <w:rPr>
          <w:rFonts w:ascii="Times New Roman" w:hAnsi="Times New Roman" w:cs="Times New Roman"/>
          <w:b/>
          <w:shd w:val="clear" w:color="auto" w:fill="FFFFFF"/>
        </w:rPr>
        <w:t xml:space="preserve">AMAÇ: </w:t>
      </w:r>
      <w:r w:rsidRPr="00143FFE">
        <w:rPr>
          <w:rFonts w:ascii="Times New Roman" w:hAnsi="Times New Roman" w:cs="Times New Roman"/>
          <w:shd w:val="clear" w:color="auto" w:fill="FFFFFF"/>
          <w:lang w:val="tr-TR"/>
        </w:rPr>
        <w:t>Üst ekstremiteden kan basıncının ölçülmesi becerisinin kazanılması.</w:t>
      </w:r>
      <w:r w:rsidRPr="00143FFE">
        <w:rPr>
          <w:rFonts w:ascii="Times New Roman" w:hAnsi="Times New Roman" w:cs="Times New Roman"/>
          <w:shd w:val="clear" w:color="auto" w:fill="FFFFFF"/>
        </w:rPr>
        <w:t>.</w:t>
      </w:r>
    </w:p>
    <w:p w:rsidR="00A2403E" w:rsidRPr="00143FFE" w:rsidRDefault="00A2403E" w:rsidP="00A2403E">
      <w:pPr>
        <w:jc w:val="both"/>
        <w:rPr>
          <w:rFonts w:ascii="Times New Roman" w:hAnsi="Times New Roman" w:cs="Times New Roman"/>
          <w:shd w:val="clear" w:color="auto" w:fill="FFFFFF"/>
          <w:lang w:val="tr-TR"/>
        </w:rPr>
      </w:pPr>
      <w:r w:rsidRPr="00143FFE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143FFE">
        <w:rPr>
          <w:rFonts w:ascii="Times New Roman" w:hAnsi="Times New Roman" w:cs="Times New Roman"/>
          <w:shd w:val="clear" w:color="auto" w:fill="FFFFFF"/>
          <w:lang w:val="tr-TR"/>
        </w:rPr>
        <w:t>Tansiyon aleti, steteskop, muayene masası ya da sandalye.</w:t>
      </w:r>
    </w:p>
    <w:p w:rsidR="00A2403E" w:rsidRPr="00143FFE" w:rsidRDefault="00A2403E" w:rsidP="00A2403E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43FFE">
        <w:rPr>
          <w:rFonts w:ascii="Times New Roman" w:hAnsi="Times New Roman" w:cs="Times New Roman"/>
          <w:b/>
          <w:shd w:val="clear" w:color="auto" w:fill="FFFFFF"/>
        </w:rPr>
        <w:t>ÖĞRENİM HEDEFLERİ: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Tansiyon nedir? Tanımını söyleyebilme.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Steteskop ve Tansiyon aletinin çalışma mekanizmasını söyleyebilme ve kullanabilme,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Laminar akım ve Türbülan akım arasındaki farkı bilme.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Korotkof seslerini tanıyabilme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Tansiyonu ölçebilme.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Normal tansiyonu değerlendirebilme.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Hipotansiyon ve Hipertansiyonu değerlendirebilme.</w:t>
      </w:r>
    </w:p>
    <w:p w:rsidR="00A2403E" w:rsidRPr="00143FFE" w:rsidRDefault="00A2403E" w:rsidP="00A2403E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</w:p>
    <w:tbl>
      <w:tblPr>
        <w:tblStyle w:val="TabloKlavuzu"/>
        <w:tblW w:w="10201" w:type="dxa"/>
        <w:tblLayout w:type="fixed"/>
        <w:tblLook w:val="04A0"/>
      </w:tblPr>
      <w:tblGrid>
        <w:gridCol w:w="562"/>
        <w:gridCol w:w="9639"/>
      </w:tblGrid>
      <w:tr w:rsidR="00A2403E" w:rsidRPr="00143FFE" w:rsidTr="00143FFE">
        <w:trPr>
          <w:trHeight w:val="343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bCs/>
                <w:lang w:val="tr-TR"/>
              </w:rPr>
              <w:t>BASAMAKLAR</w:t>
            </w:r>
          </w:p>
        </w:tc>
      </w:tr>
      <w:tr w:rsidR="00A2403E" w:rsidRPr="00143FFE" w:rsidTr="00143FFE">
        <w:trPr>
          <w:trHeight w:val="27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Hastaya işlem hakkında bilgi veriniz.</w:t>
            </w:r>
          </w:p>
        </w:tc>
      </w:tr>
      <w:tr w:rsidR="00A2403E" w:rsidRPr="00143FFE" w:rsidTr="00143FFE">
        <w:trPr>
          <w:trHeight w:val="445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 xml:space="preserve">2. 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Kan basıncı ölçülecek kişiyi, sandalyeye oturtunuz.</w:t>
            </w:r>
          </w:p>
        </w:tc>
      </w:tr>
      <w:tr w:rsidR="00A2403E" w:rsidRPr="00143FFE" w:rsidTr="00143FFE">
        <w:trPr>
          <w:trHeight w:val="523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3.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Sağ ya da sol kolu tamamen çıplak kalacak şekilde giysilerini çıkarmasını sağlayınız.</w:t>
            </w:r>
          </w:p>
        </w:tc>
      </w:tr>
      <w:tr w:rsidR="00A2403E" w:rsidRPr="00143FFE" w:rsidTr="00143FFE">
        <w:trPr>
          <w:trHeight w:val="417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4.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Kolu, bitişik bir masada ya da destek teşkil edecek başka bir yerde destekleyiniz.</w:t>
            </w:r>
          </w:p>
        </w:tc>
      </w:tr>
      <w:tr w:rsidR="00A2403E" w:rsidRPr="00143FFE" w:rsidTr="00143FFE">
        <w:trPr>
          <w:trHeight w:val="553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5.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Tansiyon aletini manşonunu, dirsekten 3 cm yukarıda kalacak şekilde kola sarınız .</w:t>
            </w:r>
          </w:p>
        </w:tc>
      </w:tr>
      <w:tr w:rsidR="00A2403E" w:rsidRPr="00143FFE" w:rsidTr="00143FFE">
        <w:trPr>
          <w:trHeight w:val="419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6.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Tansiyon aletinin manşonunu sabitleyiniz.</w:t>
            </w:r>
          </w:p>
        </w:tc>
      </w:tr>
      <w:tr w:rsidR="00A2403E" w:rsidRPr="00143FFE" w:rsidTr="00143FFE">
        <w:trPr>
          <w:trHeight w:val="458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7.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Tansiyon aletini pompa anahtarını kapatınız.</w:t>
            </w:r>
          </w:p>
        </w:tc>
      </w:tr>
      <w:tr w:rsidR="00A2403E" w:rsidRPr="00143FFE" w:rsidTr="00143FFE">
        <w:trPr>
          <w:trHeight w:val="46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8.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Steteskopu boyuna yerleştiriniz</w:t>
            </w:r>
          </w:p>
        </w:tc>
      </w:tr>
      <w:tr w:rsidR="00A2403E" w:rsidRPr="00143FFE" w:rsidTr="00143FFE">
        <w:trPr>
          <w:trHeight w:val="53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9.</w:t>
            </w:r>
            <w:bookmarkStart w:id="0" w:name="_GoBack"/>
            <w:bookmarkEnd w:id="0"/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Ön dirsek çukurunda A. brachialis nabız atışını bulunuz ve sol elinizin işaret, orta ve yüzük parmakları ile hissediniz</w:t>
            </w:r>
          </w:p>
        </w:tc>
      </w:tr>
      <w:tr w:rsidR="00A2403E" w:rsidRPr="00143FFE" w:rsidTr="00143FFE">
        <w:trPr>
          <w:trHeight w:val="491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10.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A. brachialisin hissedildiği yere steteskop tamburunu yerleştiriniz.</w:t>
            </w:r>
          </w:p>
        </w:tc>
      </w:tr>
      <w:tr w:rsidR="00A2403E" w:rsidRPr="00143FFE" w:rsidTr="00143FFE">
        <w:trPr>
          <w:trHeight w:val="571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11.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 xml:space="preserve"> Steteskop kulaklıklarını kulağa yerleştiriniz.</w:t>
            </w:r>
          </w:p>
        </w:tc>
      </w:tr>
      <w:tr w:rsidR="00A2403E" w:rsidRPr="00143FFE" w:rsidTr="00143FFE">
        <w:trPr>
          <w:trHeight w:val="37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12.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 xml:space="preserve">A. radialisten nabız alınız </w:t>
            </w:r>
          </w:p>
        </w:tc>
      </w:tr>
      <w:tr w:rsidR="00A2403E" w:rsidRPr="00143FFE" w:rsidTr="00143FFE">
        <w:trPr>
          <w:trHeight w:val="37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13.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Tansiyon aletini pompalayarak radiyal nabız kaybedilinceye kadar şişiriniz</w:t>
            </w:r>
          </w:p>
        </w:tc>
      </w:tr>
      <w:tr w:rsidR="00A2403E" w:rsidRPr="00143FFE" w:rsidTr="00143FFE">
        <w:trPr>
          <w:trHeight w:val="520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14.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Tansiyon aletinin pompa anahtarını gevşetiniz ve havayı yavaş yavaş boşaltınız.</w:t>
            </w:r>
          </w:p>
        </w:tc>
      </w:tr>
      <w:tr w:rsidR="00A2403E" w:rsidRPr="00143FFE" w:rsidTr="00143FFE">
        <w:trPr>
          <w:trHeight w:val="650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15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Boşaltırken nabız atım seslerinin duyulduğu noktayı belirleyiniz.</w:t>
            </w:r>
          </w:p>
        </w:tc>
      </w:tr>
      <w:tr w:rsidR="00A2403E" w:rsidRPr="00143FFE" w:rsidTr="00143FFE">
        <w:trPr>
          <w:trHeight w:val="54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lastRenderedPageBreak/>
              <w:t>16.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 xml:space="preserve"> Seslerin duyulduğu anda, tansiyon aleti skalasının gösterdiği basınç düzeyini okuyunuz.</w:t>
            </w:r>
          </w:p>
        </w:tc>
      </w:tr>
      <w:tr w:rsidR="00A2403E" w:rsidRPr="00143FFE" w:rsidTr="00143FFE">
        <w:trPr>
          <w:trHeight w:val="41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17.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Boşaltma devam ederken seslerin ilk kaybolduğu noktayı saptayınız.</w:t>
            </w:r>
          </w:p>
        </w:tc>
      </w:tr>
      <w:tr w:rsidR="00A2403E" w:rsidRPr="00143FFE" w:rsidTr="00143FFE">
        <w:trPr>
          <w:trHeight w:val="387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18.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Seslerin kaybolduğu anda, tansiyon aleti skalasının gösterdiği basınç düzeyini okuyunuz.</w:t>
            </w:r>
          </w:p>
        </w:tc>
      </w:tr>
      <w:tr w:rsidR="00A2403E" w:rsidRPr="00143FFE" w:rsidTr="00143FFE">
        <w:trPr>
          <w:trHeight w:val="350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19.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Manşonun havasını hızla boşaltınız.</w:t>
            </w:r>
          </w:p>
        </w:tc>
      </w:tr>
      <w:tr w:rsidR="00A2403E" w:rsidRPr="00143FFE" w:rsidTr="00143FFE">
        <w:trPr>
          <w:trHeight w:val="45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20.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Steteskop tamburunu serbestleştiriniz ve kulaklıkları kulaktan çıkarınız.</w:t>
            </w:r>
          </w:p>
        </w:tc>
      </w:tr>
      <w:tr w:rsidR="00A2403E" w:rsidRPr="00143FFE" w:rsidTr="00143FFE">
        <w:trPr>
          <w:trHeight w:val="421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21.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Tansiyon aleti manşonunu açınız ve çıkarınız.</w:t>
            </w:r>
          </w:p>
        </w:tc>
      </w:tr>
      <w:tr w:rsidR="00A2403E" w:rsidRPr="00143FFE" w:rsidTr="00143FFE">
        <w:trPr>
          <w:trHeight w:val="385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22.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Hastanın giyinmesini sağlayınız.</w:t>
            </w:r>
          </w:p>
        </w:tc>
      </w:tr>
      <w:tr w:rsidR="00A2403E" w:rsidRPr="00143FFE" w:rsidTr="00143FFE">
        <w:trPr>
          <w:trHeight w:val="349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23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Hastaya kan basıncı ölçüm sonucunu bildiriniz.</w:t>
            </w:r>
          </w:p>
        </w:tc>
      </w:tr>
    </w:tbl>
    <w:p w:rsidR="00A2403E" w:rsidRPr="00143FFE" w:rsidRDefault="00A2403E" w:rsidP="00A2403E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</w:p>
    <w:p w:rsidR="00A2403E" w:rsidRPr="00143FFE" w:rsidRDefault="00A2403E" w:rsidP="00A2403E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  <w:r w:rsidRPr="00143FFE">
        <w:rPr>
          <w:rFonts w:ascii="Times New Roman" w:hAnsi="Times New Roman" w:cs="Times New Roman"/>
          <w:b/>
        </w:rPr>
        <w:t>Kaynak</w:t>
      </w:r>
    </w:p>
    <w:p w:rsidR="00A2403E" w:rsidRPr="00143FFE" w:rsidRDefault="00A2403E" w:rsidP="00A2403E">
      <w:pPr>
        <w:spacing w:line="360" w:lineRule="auto"/>
        <w:jc w:val="both"/>
        <w:rPr>
          <w:rFonts w:ascii="Times New Roman" w:hAnsi="Times New Roman" w:cs="Times New Roman"/>
        </w:rPr>
      </w:pPr>
      <w:r w:rsidRPr="00143FFE">
        <w:rPr>
          <w:rFonts w:ascii="Times New Roman" w:hAnsi="Times New Roman" w:cs="Times New Roman"/>
        </w:rPr>
        <w:t xml:space="preserve"> Fizyoloji Pratik Uygulamaları, Editör: Prof. Dr. Cahit BAĞCI, ISBN: 978-605-030-147-2</w:t>
      </w:r>
    </w:p>
    <w:p w:rsidR="00A2403E" w:rsidRPr="00143FFE" w:rsidRDefault="00A2403E">
      <w:pPr>
        <w:rPr>
          <w:rFonts w:ascii="Times New Roman" w:hAnsi="Times New Roman" w:cs="Times New Roman"/>
        </w:rPr>
      </w:pPr>
      <w:r w:rsidRPr="00143FFE">
        <w:rPr>
          <w:rFonts w:ascii="Times New Roman" w:hAnsi="Times New Roman" w:cs="Times New Roman"/>
        </w:rPr>
        <w:br w:type="page"/>
      </w:r>
    </w:p>
    <w:p w:rsidR="001A4018" w:rsidRPr="007A1A22" w:rsidRDefault="00143FFE" w:rsidP="007A1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08</w:t>
      </w:r>
      <w:r w:rsidR="001A4018"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HASTA-HEKİM GÖRÜŞMESİ VE SİMÜLE HASTA GÖRÜŞME TEKNİKLERİ</w:t>
      </w:r>
    </w:p>
    <w:p w:rsidR="001A4018" w:rsidRPr="00D34E5B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AMAÇ/ARAÇLAR/BASAMAKLAR</w:t>
      </w:r>
    </w:p>
    <w:p w:rsidR="001A4018" w:rsidRDefault="001A4018" w:rsidP="001A4018">
      <w:pPr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1A4018" w:rsidRPr="00B56FD0" w:rsidRDefault="001A4018" w:rsidP="001A401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56FD0">
        <w:rPr>
          <w:rFonts w:ascii="Times New Roman" w:hAnsi="Times New Roman" w:cs="Times New Roman"/>
          <w:b/>
          <w:shd w:val="clear" w:color="auto" w:fill="FFFFFF"/>
        </w:rPr>
        <w:t xml:space="preserve">AMAÇ: </w:t>
      </w:r>
      <w:r w:rsidRPr="00B56FD0">
        <w:rPr>
          <w:rFonts w:ascii="Times New Roman" w:hAnsi="Times New Roman" w:cs="Times New Roman"/>
          <w:bCs/>
        </w:rPr>
        <w:t>Hastanın ana yakınmasının öyküsünü ve geçmiş tıbbi öyküsünü temel iletişim becerileri ve hasta-hekim görüşmesinin ilkelerini de göz önünde bulundurarak alınabilmesinin öğretilmesi,</w:t>
      </w:r>
      <w:r w:rsidRPr="00B56FD0">
        <w:rPr>
          <w:rFonts w:ascii="Times New Roman" w:hAnsi="Times New Roman" w:cs="Times New Roman"/>
          <w:b/>
        </w:rPr>
        <w:t xml:space="preserve"> </w:t>
      </w:r>
      <w:r w:rsidRPr="00B56FD0">
        <w:rPr>
          <w:rFonts w:ascii="Times New Roman" w:hAnsi="Times New Roman" w:cs="Times New Roman"/>
          <w:bCs/>
        </w:rPr>
        <w:t>simüle hasta üzerinden bu tekniklerin pekiştirilmesinin sağlanması.</w:t>
      </w:r>
    </w:p>
    <w:p w:rsidR="001A4018" w:rsidRPr="00B56FD0" w:rsidRDefault="001A4018" w:rsidP="001A4018">
      <w:pPr>
        <w:jc w:val="both"/>
        <w:rPr>
          <w:rFonts w:ascii="Times New Roman" w:eastAsia="Cambria" w:hAnsi="Times New Roman" w:cs="Times New Roman"/>
          <w:color w:val="000000" w:themeColor="text1"/>
          <w:kern w:val="24"/>
        </w:rPr>
      </w:pPr>
      <w:r w:rsidRPr="00B56FD0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B56FD0">
        <w:rPr>
          <w:rFonts w:ascii="Times New Roman" w:hAnsi="Times New Roman" w:cs="Times New Roman"/>
          <w:bCs/>
          <w:shd w:val="clear" w:color="auto" w:fill="FFFFFF"/>
        </w:rPr>
        <w:t>Hasta- hekim görüşme teknikleri örnek materyalleri</w:t>
      </w:r>
    </w:p>
    <w:p w:rsidR="001A4018" w:rsidRPr="00B56FD0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B56FD0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BASAMAKLAR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Doktorun kendini tanıtması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B56FD0">
              <w:rPr>
                <w:rFonts w:ascii="Times New Roman" w:hAnsi="Times New Roman" w:cs="Times New Roman"/>
                <w:bCs/>
              </w:rPr>
              <w:t>Açık uçlu sorular ile görüşmeye başlaması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Hastayı yeterli süre dinlemesi (hastanın sözü bitene kadar veya en az 30 saniye)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Hastayı öyküsünü derinleştirmek için teşvik etmesi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ne zaman başladığını sorması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yerini sorması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yayılımını sorması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karakterini sorması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zamanlamasını sorması (hangi sıklıkta, ne kadar sürüyor vb.)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Eşlik eden yakınmaları sorması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Arttıran etkenleri /durumları sorması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Azaltan etkenleri/durumları sorması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şiddetini sorması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eastAsia="Cambria" w:hAnsi="Times New Roman" w:cs="Times New Roman"/>
                <w:color w:val="000000" w:themeColor="text1"/>
                <w:kern w:val="24"/>
              </w:rPr>
              <w:t>Yakınmanın hastanın günlük hayatını nasıl etkilediğini sorması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eastAsia="Cambria" w:hAnsi="Times New Roman" w:cs="Times New Roman"/>
                <w:color w:val="000000" w:themeColor="text1"/>
                <w:kern w:val="24"/>
              </w:rPr>
              <w:t>Görüşmeyi kapatırken ana yakınmanın öyküsünü özetlemesi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Hastaya eklemek istediği başka bir şey olup olmadığını sorması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B56FD0">
              <w:rPr>
                <w:rFonts w:ascii="Times New Roman" w:hAnsi="Times New Roman" w:cs="Times New Roman"/>
                <w:bCs/>
              </w:rPr>
              <w:t>İkili soru sormaması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Yönlendirici soru sormaması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eastAsia="Cambria" w:hAnsi="Times New Roman" w:cs="Times New Roman"/>
                <w:color w:val="000000" w:themeColor="text1"/>
                <w:kern w:val="24"/>
              </w:rPr>
              <w:t>İma eden soru sormaması</w:t>
            </w:r>
          </w:p>
        </w:tc>
      </w:tr>
      <w:tr w:rsidR="001A4018" w:rsidRPr="00B56FD0" w:rsidTr="00791523">
        <w:tc>
          <w:tcPr>
            <w:tcW w:w="846" w:type="dxa"/>
          </w:tcPr>
          <w:p w:rsidR="001A4018" w:rsidRPr="00B56FD0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50" w:type="dxa"/>
          </w:tcPr>
          <w:p w:rsidR="001A4018" w:rsidRPr="00B56FD0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Neden sorusu sormaması</w:t>
            </w:r>
          </w:p>
        </w:tc>
      </w:tr>
    </w:tbl>
    <w:p w:rsidR="001A4018" w:rsidRPr="00B56FD0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Cs/>
        </w:rPr>
      </w:pPr>
      <w:r w:rsidRPr="00B56FD0">
        <w:rPr>
          <w:rFonts w:ascii="Times New Roman" w:hAnsi="Times New Roman" w:cs="Times New Roman"/>
          <w:b/>
        </w:rPr>
        <w:t xml:space="preserve">Not: </w:t>
      </w:r>
      <w:r w:rsidRPr="00B56FD0">
        <w:rPr>
          <w:rFonts w:ascii="Times New Roman" w:hAnsi="Times New Roman" w:cs="Times New Roman"/>
          <w:bCs/>
        </w:rPr>
        <w:t xml:space="preserve">3-16 arası maddeler, görüşmenin tümünü kapsayacak şekilde olup, sıralama şeklinde olmak zorunda değildir. 17-20 arası maddeler görüşme esnasında yapılmaması gereken maddelerdir. </w:t>
      </w:r>
    </w:p>
    <w:p w:rsidR="001A4018" w:rsidRPr="00B56FD0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  <w:r w:rsidRPr="00B56FD0">
        <w:rPr>
          <w:rFonts w:ascii="Times New Roman" w:hAnsi="Times New Roman" w:cs="Times New Roman"/>
          <w:b/>
        </w:rPr>
        <w:t>Kaynaklar</w:t>
      </w:r>
    </w:p>
    <w:p w:rsidR="001A4018" w:rsidRPr="00B56FD0" w:rsidRDefault="001A4018" w:rsidP="001A4018">
      <w:pPr>
        <w:pStyle w:val="ListeParagraf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2"/>
          <w:szCs w:val="22"/>
        </w:rPr>
      </w:pPr>
      <w:r w:rsidRPr="00B56FD0">
        <w:rPr>
          <w:sz w:val="22"/>
          <w:szCs w:val="22"/>
        </w:rPr>
        <w:t>Akman, M ve Ünalan, P. (2010). Biyopsikososyal yaklaşım. N. Bozdemir ve İ. Kara (Ed.), Birinci basamakta tanı ve tedavi içinde (22-24), Adana: Nobel Tıp Kitabevi.Tietz Textbook of Clinical Chemistry and Molecular Diagnostics, Sixth Edition. Rifai N, Horvath AR, Wittwer CL. Elsevier, 2018.</w:t>
      </w:r>
    </w:p>
    <w:p w:rsidR="001A4018" w:rsidRPr="00B56FD0" w:rsidRDefault="001A4018" w:rsidP="001A4018">
      <w:pPr>
        <w:pStyle w:val="ListeParagraf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2"/>
          <w:szCs w:val="22"/>
        </w:rPr>
      </w:pPr>
      <w:r w:rsidRPr="00B56FD0">
        <w:rPr>
          <w:sz w:val="22"/>
          <w:szCs w:val="22"/>
        </w:rPr>
        <w:t>Uncu, Y. ve Akman, M. (2004). Sağlığa biyopsikososyal yaklaşım, aile doktorları için kurs notları. Ankara: Ata Ofset Tanıtım ve Matbaacılık.</w:t>
      </w: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sectPr w:rsidR="001A4018" w:rsidSect="003C661B">
      <w:pgSz w:w="12240" w:h="15840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AD" w:rsidRDefault="004952AD" w:rsidP="003C661B">
      <w:pPr>
        <w:spacing w:after="0" w:line="240" w:lineRule="auto"/>
      </w:pPr>
      <w:r>
        <w:separator/>
      </w:r>
    </w:p>
  </w:endnote>
  <w:endnote w:type="continuationSeparator" w:id="0">
    <w:p w:rsidR="004952AD" w:rsidRDefault="004952AD" w:rsidP="003C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857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D1E52" w:rsidRPr="0073664D" w:rsidRDefault="005271F4">
        <w:pPr>
          <w:pStyle w:val="Altbilgi"/>
          <w:jc w:val="right"/>
          <w:rPr>
            <w:rFonts w:ascii="Times New Roman" w:hAnsi="Times New Roman" w:cs="Times New Roman"/>
          </w:rPr>
        </w:pPr>
        <w:r w:rsidRPr="0073664D">
          <w:rPr>
            <w:rFonts w:ascii="Times New Roman" w:hAnsi="Times New Roman" w:cs="Times New Roman"/>
          </w:rPr>
          <w:fldChar w:fldCharType="begin"/>
        </w:r>
        <w:r w:rsidR="003D1E52" w:rsidRPr="0073664D">
          <w:rPr>
            <w:rFonts w:ascii="Times New Roman" w:hAnsi="Times New Roman" w:cs="Times New Roman"/>
          </w:rPr>
          <w:instrText>PAGE   \* MERGEFORMAT</w:instrText>
        </w:r>
        <w:r w:rsidRPr="0073664D">
          <w:rPr>
            <w:rFonts w:ascii="Times New Roman" w:hAnsi="Times New Roman" w:cs="Times New Roman"/>
          </w:rPr>
          <w:fldChar w:fldCharType="separate"/>
        </w:r>
        <w:r w:rsidR="00795663" w:rsidRPr="00795663">
          <w:rPr>
            <w:rFonts w:ascii="Times New Roman" w:hAnsi="Times New Roman" w:cs="Times New Roman"/>
            <w:noProof/>
            <w:lang w:val="tr-TR"/>
          </w:rPr>
          <w:t>1</w:t>
        </w:r>
        <w:r w:rsidRPr="0073664D">
          <w:rPr>
            <w:rFonts w:ascii="Times New Roman" w:hAnsi="Times New Roman" w:cs="Times New Roman"/>
          </w:rPr>
          <w:fldChar w:fldCharType="end"/>
        </w:r>
      </w:p>
    </w:sdtContent>
  </w:sdt>
  <w:p w:rsidR="003D1E52" w:rsidRDefault="003D1E5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AD" w:rsidRDefault="004952AD" w:rsidP="003C661B">
      <w:pPr>
        <w:spacing w:after="0" w:line="240" w:lineRule="auto"/>
      </w:pPr>
      <w:r>
        <w:separator/>
      </w:r>
    </w:p>
  </w:footnote>
  <w:footnote w:type="continuationSeparator" w:id="0">
    <w:p w:rsidR="004952AD" w:rsidRDefault="004952AD" w:rsidP="003C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52" w:rsidRPr="00C36F14" w:rsidRDefault="003D1E52">
    <w:pPr>
      <w:pStyle w:val="stbilgi"/>
      <w:rPr>
        <w:rFonts w:ascii="Times New Roman" w:hAnsi="Times New Roman" w:cs="Times New Roman"/>
        <w:sz w:val="24"/>
        <w:szCs w:val="24"/>
      </w:rPr>
    </w:pPr>
    <w:r w:rsidRPr="00C36F14">
      <w:rPr>
        <w:rFonts w:ascii="Times New Roman" w:hAnsi="Times New Roman" w:cs="Times New Roman"/>
        <w:sz w:val="24"/>
        <w:szCs w:val="24"/>
      </w:rPr>
      <w:t>Gire</w:t>
    </w:r>
    <w:r>
      <w:rPr>
        <w:rFonts w:ascii="Times New Roman" w:hAnsi="Times New Roman" w:cs="Times New Roman"/>
        <w:sz w:val="24"/>
        <w:szCs w:val="24"/>
      </w:rPr>
      <w:t>sun Üniversitesi Tıp F</w:t>
    </w:r>
    <w:r w:rsidRPr="00C36F14">
      <w:rPr>
        <w:rFonts w:ascii="Times New Roman" w:hAnsi="Times New Roman" w:cs="Times New Roman"/>
        <w:sz w:val="24"/>
        <w:szCs w:val="24"/>
      </w:rPr>
      <w:t>akültesi Klinik Beceri ve İletişim Eğitimleri Öğrenim Rehberi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E04D3A"/>
    <w:multiLevelType w:val="hybridMultilevel"/>
    <w:tmpl w:val="C180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5327"/>
    <w:multiLevelType w:val="hybridMultilevel"/>
    <w:tmpl w:val="9E4C37BA"/>
    <w:lvl w:ilvl="0" w:tplc="B034313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795163"/>
    <w:multiLevelType w:val="hybridMultilevel"/>
    <w:tmpl w:val="90DE0FCC"/>
    <w:lvl w:ilvl="0" w:tplc="CE24BA96">
      <w:start w:val="11"/>
      <w:numFmt w:val="decimal"/>
      <w:lvlText w:val="%1-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A03CB"/>
    <w:multiLevelType w:val="hybridMultilevel"/>
    <w:tmpl w:val="FD5AF494"/>
    <w:lvl w:ilvl="0" w:tplc="78888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6FF0"/>
    <w:multiLevelType w:val="hybridMultilevel"/>
    <w:tmpl w:val="37A645B6"/>
    <w:lvl w:ilvl="0" w:tplc="535A26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AE2EE6"/>
    <w:multiLevelType w:val="hybridMultilevel"/>
    <w:tmpl w:val="9C10A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11013"/>
    <w:multiLevelType w:val="hybridMultilevel"/>
    <w:tmpl w:val="BFEE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028DA"/>
    <w:multiLevelType w:val="hybridMultilevel"/>
    <w:tmpl w:val="CC6E0F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310D8"/>
    <w:multiLevelType w:val="hybridMultilevel"/>
    <w:tmpl w:val="CB6A50CE"/>
    <w:lvl w:ilvl="0" w:tplc="62664A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5A13FF"/>
    <w:multiLevelType w:val="hybridMultilevel"/>
    <w:tmpl w:val="FD5AF494"/>
    <w:lvl w:ilvl="0" w:tplc="78888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B2F9B"/>
    <w:multiLevelType w:val="hybridMultilevel"/>
    <w:tmpl w:val="FD5AF494"/>
    <w:lvl w:ilvl="0" w:tplc="78888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86A20"/>
    <w:multiLevelType w:val="hybridMultilevel"/>
    <w:tmpl w:val="2B18B668"/>
    <w:lvl w:ilvl="0" w:tplc="535A26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AE6BA7"/>
    <w:multiLevelType w:val="multilevel"/>
    <w:tmpl w:val="4CE0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3B452A"/>
    <w:multiLevelType w:val="hybridMultilevel"/>
    <w:tmpl w:val="C452EFF4"/>
    <w:lvl w:ilvl="0" w:tplc="8280D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24AC0"/>
    <w:multiLevelType w:val="hybridMultilevel"/>
    <w:tmpl w:val="F350D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0"/>
  </w:num>
  <w:num w:numId="5">
    <w:abstractNumId w:val="11"/>
  </w:num>
  <w:num w:numId="6">
    <w:abstractNumId w:val="1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C6474"/>
    <w:rsid w:val="000137B9"/>
    <w:rsid w:val="0001429D"/>
    <w:rsid w:val="000146DD"/>
    <w:rsid w:val="000478FB"/>
    <w:rsid w:val="00050D5F"/>
    <w:rsid w:val="00087FBC"/>
    <w:rsid w:val="000D1715"/>
    <w:rsid w:val="000E2218"/>
    <w:rsid w:val="000F089E"/>
    <w:rsid w:val="0011532A"/>
    <w:rsid w:val="0012642A"/>
    <w:rsid w:val="00134D17"/>
    <w:rsid w:val="00141ADC"/>
    <w:rsid w:val="00143FFE"/>
    <w:rsid w:val="001443A4"/>
    <w:rsid w:val="0014596B"/>
    <w:rsid w:val="001514F7"/>
    <w:rsid w:val="00162E80"/>
    <w:rsid w:val="00164CD5"/>
    <w:rsid w:val="00171ABA"/>
    <w:rsid w:val="001815DE"/>
    <w:rsid w:val="001834CA"/>
    <w:rsid w:val="00193E21"/>
    <w:rsid w:val="001A4018"/>
    <w:rsid w:val="001A7D9F"/>
    <w:rsid w:val="001B304E"/>
    <w:rsid w:val="001B4041"/>
    <w:rsid w:val="001B5553"/>
    <w:rsid w:val="001C2AC6"/>
    <w:rsid w:val="001C71C4"/>
    <w:rsid w:val="001D7DEF"/>
    <w:rsid w:val="001D7E31"/>
    <w:rsid w:val="001F1D3D"/>
    <w:rsid w:val="001F2A41"/>
    <w:rsid w:val="00205D3A"/>
    <w:rsid w:val="00227804"/>
    <w:rsid w:val="002412F5"/>
    <w:rsid w:val="00247762"/>
    <w:rsid w:val="00276C99"/>
    <w:rsid w:val="002C1459"/>
    <w:rsid w:val="002F0348"/>
    <w:rsid w:val="002F1F3B"/>
    <w:rsid w:val="0030570F"/>
    <w:rsid w:val="00350F85"/>
    <w:rsid w:val="00356CED"/>
    <w:rsid w:val="0036683B"/>
    <w:rsid w:val="003765DD"/>
    <w:rsid w:val="0037768E"/>
    <w:rsid w:val="003865FC"/>
    <w:rsid w:val="003A73CD"/>
    <w:rsid w:val="003B3267"/>
    <w:rsid w:val="003C661B"/>
    <w:rsid w:val="003D1E52"/>
    <w:rsid w:val="003E61EC"/>
    <w:rsid w:val="003F733F"/>
    <w:rsid w:val="0040549E"/>
    <w:rsid w:val="00406356"/>
    <w:rsid w:val="00434DA6"/>
    <w:rsid w:val="004461F2"/>
    <w:rsid w:val="0044694F"/>
    <w:rsid w:val="00450EAE"/>
    <w:rsid w:val="00475A31"/>
    <w:rsid w:val="00492D1E"/>
    <w:rsid w:val="00494914"/>
    <w:rsid w:val="004952AD"/>
    <w:rsid w:val="004B5909"/>
    <w:rsid w:val="004B75E8"/>
    <w:rsid w:val="00500218"/>
    <w:rsid w:val="005078A3"/>
    <w:rsid w:val="005133EC"/>
    <w:rsid w:val="005240F1"/>
    <w:rsid w:val="005271F4"/>
    <w:rsid w:val="00582C31"/>
    <w:rsid w:val="005A225D"/>
    <w:rsid w:val="005A2904"/>
    <w:rsid w:val="005B65EA"/>
    <w:rsid w:val="005D62C4"/>
    <w:rsid w:val="005E698E"/>
    <w:rsid w:val="005F3AE3"/>
    <w:rsid w:val="00606DE5"/>
    <w:rsid w:val="0060753A"/>
    <w:rsid w:val="00666293"/>
    <w:rsid w:val="0068061E"/>
    <w:rsid w:val="006A2BFB"/>
    <w:rsid w:val="006A7C2F"/>
    <w:rsid w:val="006B3A8F"/>
    <w:rsid w:val="006C6474"/>
    <w:rsid w:val="006D6409"/>
    <w:rsid w:val="006E30F4"/>
    <w:rsid w:val="006E5BA1"/>
    <w:rsid w:val="006F2F7D"/>
    <w:rsid w:val="00710C8C"/>
    <w:rsid w:val="00710CC3"/>
    <w:rsid w:val="0071270C"/>
    <w:rsid w:val="0073664D"/>
    <w:rsid w:val="00761882"/>
    <w:rsid w:val="0076230D"/>
    <w:rsid w:val="00786EFB"/>
    <w:rsid w:val="007927F6"/>
    <w:rsid w:val="00795663"/>
    <w:rsid w:val="007A0FDA"/>
    <w:rsid w:val="007A1A22"/>
    <w:rsid w:val="007C79E4"/>
    <w:rsid w:val="007E7535"/>
    <w:rsid w:val="007F767A"/>
    <w:rsid w:val="00825B65"/>
    <w:rsid w:val="00826AA1"/>
    <w:rsid w:val="00883B07"/>
    <w:rsid w:val="0088509E"/>
    <w:rsid w:val="00887E0D"/>
    <w:rsid w:val="008B1FEC"/>
    <w:rsid w:val="008F6329"/>
    <w:rsid w:val="0090147B"/>
    <w:rsid w:val="00911067"/>
    <w:rsid w:val="009322FA"/>
    <w:rsid w:val="00933D51"/>
    <w:rsid w:val="00946AF9"/>
    <w:rsid w:val="00954027"/>
    <w:rsid w:val="00957CC9"/>
    <w:rsid w:val="00971221"/>
    <w:rsid w:val="009745B1"/>
    <w:rsid w:val="00977E10"/>
    <w:rsid w:val="00991973"/>
    <w:rsid w:val="00994CCA"/>
    <w:rsid w:val="009A3715"/>
    <w:rsid w:val="009A7980"/>
    <w:rsid w:val="009B69E8"/>
    <w:rsid w:val="009C3262"/>
    <w:rsid w:val="009C420B"/>
    <w:rsid w:val="009C6A34"/>
    <w:rsid w:val="009C73D6"/>
    <w:rsid w:val="009D3F95"/>
    <w:rsid w:val="009D5FBF"/>
    <w:rsid w:val="009E765B"/>
    <w:rsid w:val="00A21C4E"/>
    <w:rsid w:val="00A2403E"/>
    <w:rsid w:val="00A41352"/>
    <w:rsid w:val="00A712AC"/>
    <w:rsid w:val="00AA0155"/>
    <w:rsid w:val="00AB71E2"/>
    <w:rsid w:val="00AE6A5A"/>
    <w:rsid w:val="00AF7E60"/>
    <w:rsid w:val="00B17023"/>
    <w:rsid w:val="00B17790"/>
    <w:rsid w:val="00B2554F"/>
    <w:rsid w:val="00B56FD0"/>
    <w:rsid w:val="00B72CC4"/>
    <w:rsid w:val="00B75260"/>
    <w:rsid w:val="00B80ED3"/>
    <w:rsid w:val="00BA0663"/>
    <w:rsid w:val="00BA4B66"/>
    <w:rsid w:val="00BB0B9B"/>
    <w:rsid w:val="00BD3351"/>
    <w:rsid w:val="00BD5B5D"/>
    <w:rsid w:val="00BD7DEF"/>
    <w:rsid w:val="00BE491D"/>
    <w:rsid w:val="00C026F3"/>
    <w:rsid w:val="00C02897"/>
    <w:rsid w:val="00C0300A"/>
    <w:rsid w:val="00C063D1"/>
    <w:rsid w:val="00C14338"/>
    <w:rsid w:val="00C25608"/>
    <w:rsid w:val="00C3048F"/>
    <w:rsid w:val="00C36F14"/>
    <w:rsid w:val="00C7082D"/>
    <w:rsid w:val="00C72E9B"/>
    <w:rsid w:val="00C92A0F"/>
    <w:rsid w:val="00C96F14"/>
    <w:rsid w:val="00CB4115"/>
    <w:rsid w:val="00CB519D"/>
    <w:rsid w:val="00CC5950"/>
    <w:rsid w:val="00CE26CD"/>
    <w:rsid w:val="00CE29C8"/>
    <w:rsid w:val="00CE4AD8"/>
    <w:rsid w:val="00CF0E79"/>
    <w:rsid w:val="00CF2DC9"/>
    <w:rsid w:val="00D03340"/>
    <w:rsid w:val="00D34E5B"/>
    <w:rsid w:val="00D369B6"/>
    <w:rsid w:val="00D3701E"/>
    <w:rsid w:val="00D419C1"/>
    <w:rsid w:val="00D5399A"/>
    <w:rsid w:val="00D73F4E"/>
    <w:rsid w:val="00D90716"/>
    <w:rsid w:val="00D91407"/>
    <w:rsid w:val="00D91577"/>
    <w:rsid w:val="00DB3AC5"/>
    <w:rsid w:val="00DC0EC4"/>
    <w:rsid w:val="00DD0C72"/>
    <w:rsid w:val="00DF2AB2"/>
    <w:rsid w:val="00E2734E"/>
    <w:rsid w:val="00E35629"/>
    <w:rsid w:val="00E3757B"/>
    <w:rsid w:val="00E52F4E"/>
    <w:rsid w:val="00E661AE"/>
    <w:rsid w:val="00E90EB8"/>
    <w:rsid w:val="00EA275F"/>
    <w:rsid w:val="00EB7BC9"/>
    <w:rsid w:val="00ED6236"/>
    <w:rsid w:val="00EF2327"/>
    <w:rsid w:val="00EF64FB"/>
    <w:rsid w:val="00F0029E"/>
    <w:rsid w:val="00F0419D"/>
    <w:rsid w:val="00F04B69"/>
    <w:rsid w:val="00F1097E"/>
    <w:rsid w:val="00F26E9B"/>
    <w:rsid w:val="00F31B65"/>
    <w:rsid w:val="00F63E65"/>
    <w:rsid w:val="00F94509"/>
    <w:rsid w:val="00F97AEA"/>
    <w:rsid w:val="00FA0DBD"/>
    <w:rsid w:val="00FA77B5"/>
    <w:rsid w:val="00FE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40"/>
  </w:style>
  <w:style w:type="paragraph" w:styleId="Balk1">
    <w:name w:val="heading 1"/>
    <w:basedOn w:val="Normal"/>
    <w:next w:val="Normal"/>
    <w:link w:val="Balk1Char"/>
    <w:uiPriority w:val="9"/>
    <w:qFormat/>
    <w:rsid w:val="00BD3351"/>
    <w:pPr>
      <w:keepNext/>
      <w:keepLines/>
      <w:widowControl w:val="0"/>
      <w:autoSpaceDE w:val="0"/>
      <w:autoSpaceDN w:val="0"/>
      <w:adjustRightInd w:val="0"/>
      <w:spacing w:after="24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0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F1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1B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9A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1B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1B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39"/>
    <w:rsid w:val="00164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39"/>
    <w:rsid w:val="00D9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39"/>
    <w:rsid w:val="00BA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39"/>
    <w:rsid w:val="009C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39"/>
    <w:rsid w:val="0038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C66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661B"/>
  </w:style>
  <w:style w:type="paragraph" w:styleId="Altbilgi">
    <w:name w:val="footer"/>
    <w:basedOn w:val="Normal"/>
    <w:link w:val="AltbilgiChar"/>
    <w:uiPriority w:val="99"/>
    <w:unhideWhenUsed/>
    <w:rsid w:val="003C66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661B"/>
  </w:style>
  <w:style w:type="paragraph" w:styleId="AralkYok">
    <w:name w:val="No Spacing"/>
    <w:link w:val="AralkYokChar"/>
    <w:uiPriority w:val="1"/>
    <w:qFormat/>
    <w:rsid w:val="00F0029E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F0029E"/>
    <w:rPr>
      <w:rFonts w:eastAsiaTheme="minorEastAsia"/>
    </w:rPr>
  </w:style>
  <w:style w:type="character" w:customStyle="1" w:styleId="Balk1Char">
    <w:name w:val="Başlık 1 Char"/>
    <w:basedOn w:val="VarsaylanParagrafYazTipi"/>
    <w:link w:val="Balk1"/>
    <w:uiPriority w:val="9"/>
    <w:rsid w:val="00BD3351"/>
    <w:rPr>
      <w:rFonts w:ascii="Times New Roman" w:eastAsia="Times New Roman" w:hAnsi="Times New Roman" w:cs="Times New Roman"/>
      <w:b/>
      <w:bCs/>
      <w:sz w:val="28"/>
      <w:szCs w:val="28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350F8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348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D419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868C-EFDB-4DB6-AEA6-B579FA0E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LENOVOTHINKPCTIP</cp:lastModifiedBy>
  <cp:revision>47</cp:revision>
  <cp:lastPrinted>2022-06-13T08:28:00Z</cp:lastPrinted>
  <dcterms:created xsi:type="dcterms:W3CDTF">2024-12-25T17:44:00Z</dcterms:created>
  <dcterms:modified xsi:type="dcterms:W3CDTF">2025-02-07T12:08:00Z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50e21ce9b853279a9962077504437f162684d808906e46bde00016fcd5f1428b</vt:lpwstr>
  </property>
</Properties>
</file>